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02" w:rsidRPr="00C54F2E" w:rsidRDefault="003C270C" w:rsidP="003C270C">
      <w:pPr>
        <w:spacing w:after="120"/>
        <w:jc w:val="center"/>
        <w:rPr>
          <w:rFonts w:ascii="Calibri" w:hAnsi="Calibri" w:cs="Calibri"/>
        </w:rPr>
      </w:pPr>
      <w:r w:rsidRPr="00C54F2E">
        <w:rPr>
          <w:rFonts w:ascii="Times New Roman" w:hAnsi="Times New Roman"/>
          <w:b/>
          <w:bCs/>
          <w:lang w:eastAsia="ja-JP"/>
        </w:rPr>
        <w:t>VẬT LIỆU VÀ TRANG THIẾT BỊ SỬ DỤNG CỦA CĂN HỘ</w:t>
      </w:r>
    </w:p>
    <w:tbl>
      <w:tblPr>
        <w:tblW w:w="5089" w:type="pct"/>
        <w:tblBorders>
          <w:top w:val="single" w:sz="8" w:space="0" w:color="FEA022"/>
          <w:left w:val="single" w:sz="8" w:space="0" w:color="FEA022"/>
          <w:bottom w:val="single" w:sz="8" w:space="0" w:color="FEA022"/>
          <w:right w:val="single" w:sz="8" w:space="0" w:color="FEA022"/>
          <w:insideH w:val="single" w:sz="8" w:space="0" w:color="FEA022"/>
          <w:insideV w:val="single" w:sz="8" w:space="0" w:color="FEA022"/>
        </w:tblBorders>
        <w:tblLook w:val="00A0" w:firstRow="1" w:lastRow="0" w:firstColumn="1" w:lastColumn="0" w:noHBand="0" w:noVBand="0"/>
      </w:tblPr>
      <w:tblGrid>
        <w:gridCol w:w="883"/>
        <w:gridCol w:w="1664"/>
        <w:gridCol w:w="2381"/>
        <w:gridCol w:w="279"/>
        <w:gridCol w:w="1862"/>
        <w:gridCol w:w="3073"/>
        <w:gridCol w:w="8"/>
        <w:gridCol w:w="94"/>
      </w:tblGrid>
      <w:tr w:rsidR="00C54F2E" w:rsidRPr="008355D3" w:rsidTr="00B56F6B">
        <w:trPr>
          <w:gridAfter w:val="2"/>
          <w:wAfter w:w="50" w:type="pct"/>
          <w:trHeight w:val="139"/>
          <w:tblHeader/>
        </w:trPr>
        <w:tc>
          <w:tcPr>
            <w:tcW w:w="431" w:type="pct"/>
            <w:tcBorders>
              <w:top w:val="single" w:sz="8" w:space="0" w:color="FEA022"/>
              <w:left w:val="single" w:sz="8" w:space="0" w:color="FEA022"/>
              <w:bottom w:val="single" w:sz="8" w:space="0" w:color="FEA022"/>
              <w:right w:val="single" w:sz="8" w:space="0" w:color="FFFFFF"/>
            </w:tcBorders>
            <w:shd w:val="clear" w:color="auto" w:fill="FEA022"/>
            <w:vAlign w:val="center"/>
            <w:hideMark/>
          </w:tcPr>
          <w:p w:rsidR="00DC7D49" w:rsidRPr="008355D3" w:rsidRDefault="00DC7D49" w:rsidP="00EE1EB5">
            <w:pPr>
              <w:widowControl w:val="0"/>
              <w:spacing w:line="276" w:lineRule="auto"/>
              <w:jc w:val="center"/>
              <w:rPr>
                <w:rFonts w:ascii="Times New Roman" w:hAnsi="Times New Roman"/>
                <w:b/>
                <w:bCs/>
                <w:sz w:val="24"/>
                <w:szCs w:val="24"/>
                <w:lang w:eastAsia="ja-JP"/>
              </w:rPr>
            </w:pPr>
            <w:r w:rsidRPr="008355D3">
              <w:rPr>
                <w:rFonts w:ascii="Times New Roman" w:hAnsi="Times New Roman"/>
                <w:b/>
                <w:bCs/>
                <w:sz w:val="24"/>
                <w:szCs w:val="24"/>
                <w:lang w:eastAsia="ja-JP"/>
              </w:rPr>
              <w:t>TT</w:t>
            </w:r>
          </w:p>
        </w:tc>
        <w:tc>
          <w:tcPr>
            <w:tcW w:w="812" w:type="pct"/>
            <w:tcBorders>
              <w:top w:val="single" w:sz="8" w:space="0" w:color="FEA022"/>
              <w:left w:val="single" w:sz="8" w:space="0" w:color="FFFFFF"/>
              <w:bottom w:val="single" w:sz="8" w:space="0" w:color="FEA022"/>
              <w:right w:val="single" w:sz="8" w:space="0" w:color="FFFFFF"/>
            </w:tcBorders>
            <w:shd w:val="clear" w:color="auto" w:fill="FEA022"/>
            <w:vAlign w:val="center"/>
            <w:hideMark/>
          </w:tcPr>
          <w:p w:rsidR="00DC7D49" w:rsidRPr="008355D3" w:rsidRDefault="00DC7D49" w:rsidP="00EE1EB5">
            <w:pPr>
              <w:widowControl w:val="0"/>
              <w:spacing w:line="276" w:lineRule="auto"/>
              <w:jc w:val="center"/>
              <w:rPr>
                <w:rFonts w:ascii="Times New Roman" w:hAnsi="Times New Roman"/>
                <w:b/>
                <w:bCs/>
                <w:sz w:val="24"/>
                <w:szCs w:val="24"/>
                <w:lang w:eastAsia="ja-JP"/>
              </w:rPr>
            </w:pPr>
            <w:r w:rsidRPr="008355D3">
              <w:rPr>
                <w:rFonts w:ascii="Times New Roman" w:hAnsi="Times New Roman"/>
                <w:b/>
                <w:bCs/>
                <w:sz w:val="24"/>
                <w:szCs w:val="24"/>
                <w:lang w:eastAsia="ja-JP"/>
              </w:rPr>
              <w:t>KHOẢN MỤC</w:t>
            </w:r>
          </w:p>
        </w:tc>
        <w:tc>
          <w:tcPr>
            <w:tcW w:w="1162" w:type="pct"/>
            <w:tcBorders>
              <w:top w:val="single" w:sz="8" w:space="0" w:color="FEA022"/>
              <w:left w:val="single" w:sz="8" w:space="0" w:color="FFFFFF"/>
              <w:bottom w:val="single" w:sz="8" w:space="0" w:color="FEA022"/>
              <w:right w:val="single" w:sz="8" w:space="0" w:color="FFFFFF"/>
            </w:tcBorders>
            <w:shd w:val="clear" w:color="auto" w:fill="FEA022"/>
            <w:vAlign w:val="center"/>
            <w:hideMark/>
          </w:tcPr>
          <w:p w:rsidR="00DC7D49" w:rsidRPr="008355D3" w:rsidRDefault="00DC7D49" w:rsidP="00EE1EB5">
            <w:pPr>
              <w:widowControl w:val="0"/>
              <w:spacing w:line="276" w:lineRule="auto"/>
              <w:jc w:val="center"/>
              <w:rPr>
                <w:rFonts w:ascii="Times New Roman" w:hAnsi="Times New Roman"/>
                <w:b/>
                <w:bCs/>
                <w:sz w:val="24"/>
                <w:szCs w:val="24"/>
                <w:lang w:eastAsia="ja-JP"/>
              </w:rPr>
            </w:pPr>
            <w:r w:rsidRPr="008355D3">
              <w:rPr>
                <w:rFonts w:ascii="Times New Roman" w:hAnsi="Times New Roman"/>
                <w:b/>
                <w:bCs/>
                <w:sz w:val="24"/>
                <w:szCs w:val="24"/>
                <w:lang w:eastAsia="ja-JP"/>
              </w:rPr>
              <w:t>VẬT LIỆU</w:t>
            </w:r>
          </w:p>
        </w:tc>
        <w:tc>
          <w:tcPr>
            <w:tcW w:w="1045" w:type="pct"/>
            <w:gridSpan w:val="2"/>
            <w:tcBorders>
              <w:top w:val="single" w:sz="8" w:space="0" w:color="FEA022"/>
              <w:left w:val="single" w:sz="8" w:space="0" w:color="FFFFFF"/>
              <w:bottom w:val="single" w:sz="8" w:space="0" w:color="FEA022"/>
              <w:right w:val="single" w:sz="8" w:space="0" w:color="FFFFFF"/>
            </w:tcBorders>
            <w:shd w:val="clear" w:color="auto" w:fill="FEA022"/>
            <w:vAlign w:val="center"/>
            <w:hideMark/>
          </w:tcPr>
          <w:p w:rsidR="00DC7D49" w:rsidRPr="008355D3" w:rsidRDefault="00DC7D49" w:rsidP="00EE1EB5">
            <w:pPr>
              <w:widowControl w:val="0"/>
              <w:spacing w:line="276" w:lineRule="auto"/>
              <w:jc w:val="center"/>
              <w:rPr>
                <w:rFonts w:ascii="Times New Roman" w:hAnsi="Times New Roman"/>
                <w:b/>
                <w:bCs/>
                <w:sz w:val="24"/>
                <w:szCs w:val="24"/>
                <w:lang w:eastAsia="ja-JP"/>
              </w:rPr>
            </w:pPr>
            <w:r w:rsidRPr="008355D3">
              <w:rPr>
                <w:rFonts w:ascii="Times New Roman" w:hAnsi="Times New Roman"/>
                <w:b/>
                <w:bCs/>
                <w:sz w:val="24"/>
                <w:szCs w:val="24"/>
                <w:lang w:eastAsia="ja-JP"/>
              </w:rPr>
              <w:t>QUY CÁCH</w:t>
            </w:r>
          </w:p>
        </w:tc>
        <w:tc>
          <w:tcPr>
            <w:tcW w:w="1500" w:type="pct"/>
            <w:tcBorders>
              <w:top w:val="single" w:sz="8" w:space="0" w:color="FEA022"/>
              <w:left w:val="single" w:sz="8" w:space="0" w:color="FFFFFF"/>
              <w:bottom w:val="single" w:sz="8" w:space="0" w:color="FEA022"/>
              <w:right w:val="single" w:sz="8" w:space="0" w:color="FEA022"/>
            </w:tcBorders>
            <w:shd w:val="clear" w:color="auto" w:fill="FEA022"/>
            <w:vAlign w:val="center"/>
            <w:hideMark/>
          </w:tcPr>
          <w:p w:rsidR="00DC7D49" w:rsidRPr="008355D3" w:rsidRDefault="00DC7D49" w:rsidP="00EE1EB5">
            <w:pPr>
              <w:widowControl w:val="0"/>
              <w:spacing w:line="276" w:lineRule="auto"/>
              <w:jc w:val="center"/>
              <w:rPr>
                <w:rFonts w:ascii="Times New Roman" w:hAnsi="Times New Roman"/>
                <w:b/>
                <w:bCs/>
                <w:sz w:val="24"/>
                <w:szCs w:val="24"/>
                <w:lang w:eastAsia="ja-JP"/>
              </w:rPr>
            </w:pPr>
            <w:r w:rsidRPr="008355D3">
              <w:rPr>
                <w:rFonts w:ascii="Times New Roman" w:hAnsi="Times New Roman"/>
                <w:b/>
                <w:bCs/>
                <w:sz w:val="24"/>
                <w:szCs w:val="24"/>
                <w:lang w:eastAsia="ja-JP"/>
              </w:rPr>
              <w:t>THƯƠNG HIỆU, XUẤT XỨ</w:t>
            </w:r>
          </w:p>
        </w:tc>
      </w:tr>
      <w:tr w:rsidR="00C54F2E" w:rsidRPr="008355D3" w:rsidTr="00B56F6B">
        <w:trPr>
          <w:gridAfter w:val="1"/>
          <w:wAfter w:w="46" w:type="pct"/>
          <w:trHeight w:val="263"/>
        </w:trPr>
        <w:tc>
          <w:tcPr>
            <w:tcW w:w="4954" w:type="pct"/>
            <w:gridSpan w:val="7"/>
            <w:tcBorders>
              <w:top w:val="single" w:sz="8" w:space="0" w:color="FEA022"/>
              <w:left w:val="single" w:sz="8" w:space="0" w:color="FEA022"/>
              <w:bottom w:val="single" w:sz="8" w:space="0" w:color="FEA022"/>
              <w:right w:val="single" w:sz="8" w:space="0" w:color="FEA022"/>
            </w:tcBorders>
            <w:shd w:val="clear" w:color="auto" w:fill="E2EFD9"/>
            <w:hideMark/>
          </w:tcPr>
          <w:p w:rsidR="00DC7D49" w:rsidRPr="008355D3" w:rsidRDefault="00DC7D49" w:rsidP="00EE1EB5">
            <w:pPr>
              <w:pStyle w:val="T-Left"/>
              <w:spacing w:before="120" w:after="120" w:line="240" w:lineRule="auto"/>
              <w:ind w:right="0"/>
              <w:jc w:val="both"/>
              <w:rPr>
                <w:rFonts w:ascii="Times New Roman" w:hAnsi="Times New Roman" w:cs="Times New Roman"/>
                <w:b/>
                <w:bCs/>
                <w:color w:val="auto"/>
                <w:sz w:val="24"/>
                <w:shd w:val="clear" w:color="auto" w:fill="E2EFD9"/>
                <w:lang w:eastAsia="ja-JP"/>
              </w:rPr>
            </w:pPr>
            <w:r w:rsidRPr="008355D3">
              <w:rPr>
                <w:rFonts w:ascii="Times New Roman" w:hAnsi="Times New Roman" w:cs="Times New Roman"/>
                <w:b/>
                <w:bCs/>
                <w:color w:val="auto"/>
                <w:sz w:val="24"/>
                <w:shd w:val="clear" w:color="auto" w:fill="E2EFD9"/>
                <w:lang w:eastAsia="ja-JP"/>
              </w:rPr>
              <w:t>I.  SÀN</w:t>
            </w:r>
          </w:p>
        </w:tc>
      </w:tr>
      <w:tr w:rsidR="00C54F2E" w:rsidRPr="008355D3" w:rsidTr="00B56F6B">
        <w:trPr>
          <w:gridAfter w:val="2"/>
          <w:wAfter w:w="50" w:type="pct"/>
          <w:trHeight w:val="1277"/>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1</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Phòng khách, phòng ăn, phòng ngủ</w:t>
            </w:r>
          </w:p>
        </w:tc>
        <w:tc>
          <w:tcPr>
            <w:tcW w:w="116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Sàn gỗ công nghiệp chịu ẩm</w:t>
            </w: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Kích thước, màu sắc theo thiết kế</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jc w:val="both"/>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 xml:space="preserve">Sàn công nghiệp Morser, New Sky chịu ẩm hoặc tương đương/Việt Nam hoặc nhập khẩu </w:t>
            </w:r>
          </w:p>
        </w:tc>
      </w:tr>
      <w:tr w:rsidR="00C54F2E" w:rsidRPr="008355D3" w:rsidTr="00B56F6B">
        <w:trPr>
          <w:gridAfter w:val="2"/>
          <w:wAfter w:w="50" w:type="pct"/>
          <w:trHeight w:val="630"/>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2</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Phòng vệ sinh master</w:t>
            </w:r>
          </w:p>
        </w:tc>
        <w:tc>
          <w:tcPr>
            <w:tcW w:w="116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Sàn gạch Ceramic chống trơn</w:t>
            </w: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Kích thước, màu sắc theo thiết kế</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jc w:val="both"/>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Prime, Catalan hoặc tương đương/Việt Nam</w:t>
            </w:r>
          </w:p>
        </w:tc>
      </w:tr>
      <w:tr w:rsidR="00C54F2E" w:rsidRPr="008355D3" w:rsidTr="00B56F6B">
        <w:trPr>
          <w:gridAfter w:val="2"/>
          <w:wAfter w:w="50" w:type="pct"/>
          <w:trHeight w:val="670"/>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3</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Phòng vệ sinh chung</w:t>
            </w:r>
          </w:p>
        </w:tc>
        <w:tc>
          <w:tcPr>
            <w:tcW w:w="116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 xml:space="preserve">Sàn gạch Ceramic chống trơn. </w:t>
            </w: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Kích thước, màu sắc theo thiết kế</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jc w:val="both"/>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Prime, Catalan hoặc tương đương/Việt Nam</w:t>
            </w:r>
          </w:p>
        </w:tc>
      </w:tr>
      <w:tr w:rsidR="00C54F2E" w:rsidRPr="008355D3" w:rsidTr="00B56F6B">
        <w:trPr>
          <w:gridAfter w:val="2"/>
          <w:wAfter w:w="50" w:type="pct"/>
          <w:trHeight w:val="710"/>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4</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Ban công</w:t>
            </w:r>
          </w:p>
        </w:tc>
        <w:tc>
          <w:tcPr>
            <w:tcW w:w="116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Sàn gạch Ceramic chống trơn</w:t>
            </w: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Kích thước, màu sắc theo thiết kế</w:t>
            </w:r>
          </w:p>
        </w:tc>
        <w:tc>
          <w:tcPr>
            <w:tcW w:w="1500" w:type="pct"/>
            <w:tcBorders>
              <w:top w:val="single" w:sz="8" w:space="0" w:color="FEA022"/>
              <w:left w:val="single" w:sz="8" w:space="0" w:color="FEA022"/>
              <w:bottom w:val="single" w:sz="8" w:space="0" w:color="FEA022"/>
              <w:right w:val="single" w:sz="8" w:space="0" w:color="FEA022"/>
            </w:tcBorders>
            <w:vAlign w:val="center"/>
          </w:tcPr>
          <w:p w:rsidR="00DC7D49" w:rsidRPr="008355D3" w:rsidRDefault="00DC7D49" w:rsidP="00EE1EB5">
            <w:pPr>
              <w:pStyle w:val="T-Left"/>
              <w:spacing w:before="120" w:after="120" w:line="240" w:lineRule="auto"/>
              <w:ind w:right="0"/>
              <w:jc w:val="both"/>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Prime, Catalan hoặc tương đương/Việt Nam</w:t>
            </w:r>
          </w:p>
        </w:tc>
      </w:tr>
      <w:tr w:rsidR="00C54F2E" w:rsidRPr="008355D3" w:rsidTr="00B56F6B">
        <w:trPr>
          <w:gridAfter w:val="1"/>
          <w:wAfter w:w="46" w:type="pct"/>
          <w:trHeight w:val="325"/>
        </w:trPr>
        <w:tc>
          <w:tcPr>
            <w:tcW w:w="4954" w:type="pct"/>
            <w:gridSpan w:val="7"/>
            <w:tcBorders>
              <w:top w:val="single" w:sz="8" w:space="0" w:color="FEA022"/>
              <w:left w:val="single" w:sz="8" w:space="0" w:color="FEA022"/>
              <w:bottom w:val="single" w:sz="8" w:space="0" w:color="FEA022"/>
              <w:right w:val="single" w:sz="8" w:space="0" w:color="FEA022"/>
            </w:tcBorders>
            <w:shd w:val="clear" w:color="auto" w:fill="E2EFD9"/>
            <w:vAlign w:val="center"/>
            <w:hideMark/>
          </w:tcPr>
          <w:p w:rsidR="00DC7D49" w:rsidRPr="008355D3" w:rsidRDefault="00DC7D49" w:rsidP="00EE1EB5">
            <w:pPr>
              <w:pStyle w:val="T-Left"/>
              <w:spacing w:before="120" w:after="120" w:line="240" w:lineRule="auto"/>
              <w:ind w:right="0"/>
              <w:jc w:val="both"/>
              <w:rPr>
                <w:rFonts w:ascii="Times New Roman" w:hAnsi="Times New Roman" w:cs="Times New Roman"/>
                <w:b/>
                <w:bCs/>
                <w:color w:val="auto"/>
                <w:sz w:val="24"/>
                <w:shd w:val="clear" w:color="auto" w:fill="E2EFD9"/>
                <w:lang w:eastAsia="ja-JP"/>
              </w:rPr>
            </w:pPr>
            <w:r w:rsidRPr="008355D3">
              <w:rPr>
                <w:rFonts w:ascii="Times New Roman" w:hAnsi="Times New Roman" w:cs="Times New Roman"/>
                <w:b/>
                <w:bCs/>
                <w:color w:val="auto"/>
                <w:sz w:val="24"/>
                <w:shd w:val="clear" w:color="auto" w:fill="E2EFD9"/>
                <w:lang w:eastAsia="ja-JP"/>
              </w:rPr>
              <w:t>II. TƯỜNG</w:t>
            </w:r>
          </w:p>
        </w:tc>
      </w:tr>
      <w:tr w:rsidR="00C54F2E" w:rsidRPr="008355D3" w:rsidTr="00B56F6B">
        <w:trPr>
          <w:gridAfter w:val="2"/>
          <w:wAfter w:w="50" w:type="pct"/>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1</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Phòng khách</w:t>
            </w:r>
          </w:p>
        </w:tc>
        <w:tc>
          <w:tcPr>
            <w:tcW w:w="1162" w:type="pct"/>
            <w:vMerge w:val="restart"/>
            <w:tcBorders>
              <w:top w:val="single" w:sz="8" w:space="0" w:color="FEA022"/>
              <w:left w:val="single" w:sz="8" w:space="0" w:color="FEA022"/>
              <w:bottom w:val="single" w:sz="8" w:space="0" w:color="FEA022"/>
              <w:right w:val="single" w:sz="8" w:space="0" w:color="FEA022"/>
            </w:tcBorders>
            <w:vAlign w:val="center"/>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Sơn nước hoàn thiện</w:t>
            </w:r>
          </w:p>
        </w:tc>
        <w:tc>
          <w:tcPr>
            <w:tcW w:w="1045" w:type="pct"/>
            <w:gridSpan w:val="2"/>
            <w:vMerge w:val="restar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 xml:space="preserve">Màu sắc và quy cách theo thiết kế </w:t>
            </w:r>
          </w:p>
        </w:tc>
        <w:tc>
          <w:tcPr>
            <w:tcW w:w="1500" w:type="pct"/>
            <w:vMerge w:val="restar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jc w:val="both"/>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Sơn nội thất Jotun hoặc tương đương</w:t>
            </w:r>
          </w:p>
        </w:tc>
      </w:tr>
      <w:tr w:rsidR="00C54F2E" w:rsidRPr="008355D3" w:rsidTr="00B56F6B">
        <w:trPr>
          <w:gridAfter w:val="2"/>
          <w:wAfter w:w="50" w:type="pct"/>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2</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Phòng ngủ</w:t>
            </w:r>
          </w:p>
        </w:tc>
        <w:tc>
          <w:tcPr>
            <w:tcW w:w="1162" w:type="pct"/>
            <w:vMerge/>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rPr>
                <w:rFonts w:ascii="Times New Roman" w:eastAsia="Futura Bk BT" w:hAnsi="Times New Roman"/>
                <w:sz w:val="24"/>
                <w:szCs w:val="24"/>
                <w:lang w:val="en-GB" w:eastAsia="ja-JP"/>
              </w:rPr>
            </w:pPr>
          </w:p>
        </w:tc>
        <w:tc>
          <w:tcPr>
            <w:tcW w:w="0" w:type="auto"/>
            <w:gridSpan w:val="2"/>
            <w:vMerge/>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rPr>
                <w:rFonts w:ascii="Times New Roman" w:eastAsia="Futura Bk BT" w:hAnsi="Times New Roman"/>
                <w:sz w:val="24"/>
                <w:szCs w:val="24"/>
                <w:lang w:val="en-GB" w:eastAsia="ja-JP"/>
              </w:rPr>
            </w:pPr>
          </w:p>
        </w:tc>
        <w:tc>
          <w:tcPr>
            <w:tcW w:w="1500" w:type="pct"/>
            <w:vMerge/>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jc w:val="both"/>
              <w:rPr>
                <w:rFonts w:ascii="Times New Roman" w:eastAsia="Futura Bk BT" w:hAnsi="Times New Roman"/>
                <w:sz w:val="24"/>
                <w:szCs w:val="24"/>
                <w:lang w:val="en-GB" w:eastAsia="ja-JP"/>
              </w:rPr>
            </w:pPr>
          </w:p>
        </w:tc>
      </w:tr>
      <w:tr w:rsidR="00C54F2E" w:rsidRPr="008355D3" w:rsidTr="00B56F6B">
        <w:trPr>
          <w:gridAfter w:val="2"/>
          <w:wAfter w:w="50" w:type="pct"/>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3</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 xml:space="preserve">Phòng ăn </w:t>
            </w:r>
          </w:p>
        </w:tc>
        <w:tc>
          <w:tcPr>
            <w:tcW w:w="1162" w:type="pct"/>
            <w:vMerge/>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rPr>
                <w:rFonts w:ascii="Times New Roman" w:eastAsia="Futura Bk BT" w:hAnsi="Times New Roman"/>
                <w:sz w:val="24"/>
                <w:szCs w:val="24"/>
                <w:lang w:val="en-GB" w:eastAsia="ja-JP"/>
              </w:rPr>
            </w:pPr>
          </w:p>
        </w:tc>
        <w:tc>
          <w:tcPr>
            <w:tcW w:w="0" w:type="auto"/>
            <w:gridSpan w:val="2"/>
            <w:vMerge/>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rPr>
                <w:rFonts w:ascii="Times New Roman" w:eastAsia="Futura Bk BT" w:hAnsi="Times New Roman"/>
                <w:sz w:val="24"/>
                <w:szCs w:val="24"/>
                <w:lang w:val="en-GB" w:eastAsia="ja-JP"/>
              </w:rPr>
            </w:pPr>
          </w:p>
        </w:tc>
        <w:tc>
          <w:tcPr>
            <w:tcW w:w="1500" w:type="pct"/>
            <w:vMerge/>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jc w:val="both"/>
              <w:rPr>
                <w:rFonts w:ascii="Times New Roman" w:eastAsia="Futura Bk BT" w:hAnsi="Times New Roman"/>
                <w:sz w:val="24"/>
                <w:szCs w:val="24"/>
                <w:lang w:val="en-GB" w:eastAsia="ja-JP"/>
              </w:rPr>
            </w:pPr>
          </w:p>
        </w:tc>
      </w:tr>
      <w:tr w:rsidR="00C54F2E" w:rsidRPr="008355D3" w:rsidTr="00B56F6B">
        <w:trPr>
          <w:gridAfter w:val="2"/>
          <w:wAfter w:w="50" w:type="pct"/>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4</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Phòng vệ sinh master</w:t>
            </w:r>
          </w:p>
        </w:tc>
        <w:tc>
          <w:tcPr>
            <w:tcW w:w="1162" w:type="pct"/>
            <w:vMerge w:val="restar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 xml:space="preserve">Gạch Ceramic ốp tường </w:t>
            </w:r>
          </w:p>
        </w:tc>
        <w:tc>
          <w:tcPr>
            <w:tcW w:w="1045" w:type="pct"/>
            <w:gridSpan w:val="2"/>
            <w:vMerge w:val="restar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Kích thước, màu sắc theo thiết kế</w:t>
            </w:r>
          </w:p>
        </w:tc>
        <w:tc>
          <w:tcPr>
            <w:tcW w:w="1500" w:type="pct"/>
            <w:vMerge w:val="restar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jc w:val="both"/>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Prime, Catalan hoặc tương đương/Việt Nam</w:t>
            </w:r>
          </w:p>
        </w:tc>
      </w:tr>
      <w:tr w:rsidR="00C54F2E" w:rsidRPr="008355D3" w:rsidTr="00B56F6B">
        <w:trPr>
          <w:gridAfter w:val="2"/>
          <w:wAfter w:w="50" w:type="pct"/>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5</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Phòng vệ sinh chung</w:t>
            </w:r>
          </w:p>
        </w:tc>
        <w:tc>
          <w:tcPr>
            <w:tcW w:w="1162" w:type="pct"/>
            <w:vMerge/>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rPr>
                <w:rFonts w:ascii="Times New Roman" w:eastAsia="Futura Bk BT" w:hAnsi="Times New Roman"/>
                <w:sz w:val="24"/>
                <w:szCs w:val="24"/>
                <w:lang w:val="en-GB" w:eastAsia="ja-JP"/>
              </w:rPr>
            </w:pPr>
          </w:p>
        </w:tc>
        <w:tc>
          <w:tcPr>
            <w:tcW w:w="0" w:type="auto"/>
            <w:gridSpan w:val="2"/>
            <w:vMerge/>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rPr>
                <w:rFonts w:ascii="Times New Roman" w:eastAsia="Futura Bk BT" w:hAnsi="Times New Roman"/>
                <w:sz w:val="24"/>
                <w:szCs w:val="24"/>
                <w:lang w:val="en-GB" w:eastAsia="ja-JP"/>
              </w:rPr>
            </w:pPr>
          </w:p>
        </w:tc>
        <w:tc>
          <w:tcPr>
            <w:tcW w:w="1500" w:type="pct"/>
            <w:vMerge/>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jc w:val="both"/>
              <w:rPr>
                <w:rFonts w:ascii="Times New Roman" w:eastAsia="Futura Bk BT" w:hAnsi="Times New Roman"/>
                <w:sz w:val="24"/>
                <w:szCs w:val="24"/>
                <w:lang w:val="en-GB" w:eastAsia="ja-JP"/>
              </w:rPr>
            </w:pPr>
          </w:p>
        </w:tc>
      </w:tr>
      <w:tr w:rsidR="00C54F2E" w:rsidRPr="008355D3" w:rsidTr="00B56F6B">
        <w:trPr>
          <w:gridAfter w:val="2"/>
          <w:wAfter w:w="50" w:type="pct"/>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6</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Tường ngoài nhà</w:t>
            </w:r>
          </w:p>
        </w:tc>
        <w:tc>
          <w:tcPr>
            <w:tcW w:w="116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Sơn nước ngoài trời chuyên dụng</w:t>
            </w: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Màu sắc và quy cách theo thiết kế</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Sơn ngoại thất Jotun hoặc tương đương</w:t>
            </w:r>
          </w:p>
        </w:tc>
      </w:tr>
      <w:tr w:rsidR="00C54F2E" w:rsidRPr="008355D3" w:rsidTr="00B56F6B">
        <w:trPr>
          <w:gridAfter w:val="1"/>
          <w:wAfter w:w="46" w:type="pct"/>
        </w:trPr>
        <w:tc>
          <w:tcPr>
            <w:tcW w:w="4954" w:type="pct"/>
            <w:gridSpan w:val="7"/>
            <w:tcBorders>
              <w:top w:val="single" w:sz="8" w:space="0" w:color="FEA022"/>
              <w:left w:val="single" w:sz="8" w:space="0" w:color="FEA022"/>
              <w:bottom w:val="single" w:sz="8" w:space="0" w:color="FEA022"/>
              <w:right w:val="single" w:sz="8" w:space="0" w:color="FEA022"/>
            </w:tcBorders>
            <w:shd w:val="clear" w:color="auto" w:fill="E2EFD9"/>
            <w:vAlign w:val="center"/>
            <w:hideMark/>
          </w:tcPr>
          <w:p w:rsidR="00DC7D49" w:rsidRPr="008355D3" w:rsidRDefault="00DC7D49" w:rsidP="00EE1EB5">
            <w:pPr>
              <w:pStyle w:val="T-Left"/>
              <w:spacing w:before="120" w:after="120" w:line="240" w:lineRule="auto"/>
              <w:ind w:right="0"/>
              <w:jc w:val="both"/>
              <w:rPr>
                <w:rFonts w:ascii="Times New Roman" w:hAnsi="Times New Roman" w:cs="Times New Roman"/>
                <w:b/>
                <w:bCs/>
                <w:color w:val="auto"/>
                <w:sz w:val="24"/>
                <w:lang w:eastAsia="ja-JP"/>
              </w:rPr>
            </w:pPr>
            <w:r w:rsidRPr="008355D3">
              <w:rPr>
                <w:rFonts w:ascii="Times New Roman" w:hAnsi="Times New Roman" w:cs="Times New Roman"/>
                <w:b/>
                <w:bCs/>
                <w:color w:val="auto"/>
                <w:sz w:val="24"/>
                <w:shd w:val="clear" w:color="auto" w:fill="E2EFD9"/>
                <w:lang w:eastAsia="ja-JP"/>
              </w:rPr>
              <w:t>III. TRẦN</w:t>
            </w:r>
          </w:p>
        </w:tc>
      </w:tr>
      <w:tr w:rsidR="00C54F2E" w:rsidRPr="008355D3" w:rsidTr="00B56F6B">
        <w:trPr>
          <w:gridAfter w:val="2"/>
          <w:wAfter w:w="50" w:type="pct"/>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1</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Phòng khách</w:t>
            </w:r>
          </w:p>
        </w:tc>
        <w:tc>
          <w:tcPr>
            <w:tcW w:w="1162" w:type="pct"/>
            <w:vMerge w:val="restart"/>
            <w:tcBorders>
              <w:top w:val="single" w:sz="8" w:space="0" w:color="FEA022"/>
              <w:left w:val="single" w:sz="8" w:space="0" w:color="FEA022"/>
              <w:bottom w:val="single" w:sz="8" w:space="0" w:color="FEA022"/>
              <w:right w:val="single" w:sz="8" w:space="0" w:color="FEA022"/>
            </w:tcBorders>
            <w:vAlign w:val="center"/>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Trần thạch cao</w:t>
            </w:r>
          </w:p>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Sơn nước hoàn thiện</w:t>
            </w:r>
          </w:p>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p>
        </w:tc>
        <w:tc>
          <w:tcPr>
            <w:tcW w:w="1045" w:type="pct"/>
            <w:gridSpan w:val="2"/>
            <w:vMerge w:val="restar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Màu sắc và quy cách theo thiết kế</w:t>
            </w:r>
          </w:p>
        </w:tc>
        <w:tc>
          <w:tcPr>
            <w:tcW w:w="1500" w:type="pct"/>
            <w:vMerge w:val="restart"/>
            <w:tcBorders>
              <w:top w:val="single" w:sz="8" w:space="0" w:color="FEA022"/>
              <w:left w:val="single" w:sz="8" w:space="0" w:color="FEA022"/>
              <w:bottom w:val="single" w:sz="8" w:space="0" w:color="FEA022"/>
              <w:right w:val="single" w:sz="8" w:space="0" w:color="FEA022"/>
            </w:tcBorders>
            <w:vAlign w:val="center"/>
          </w:tcPr>
          <w:p w:rsidR="00DC7D49" w:rsidRPr="008355D3" w:rsidRDefault="00DC7D49" w:rsidP="00EE1EB5">
            <w:pPr>
              <w:pStyle w:val="T-Left"/>
              <w:numPr>
                <w:ilvl w:val="0"/>
                <w:numId w:val="1"/>
              </w:numPr>
              <w:tabs>
                <w:tab w:val="left" w:pos="175"/>
              </w:tabs>
              <w:spacing w:before="120" w:after="120" w:line="240" w:lineRule="auto"/>
              <w:ind w:left="0" w:right="0" w:firstLine="32"/>
              <w:jc w:val="both"/>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Khung xương: DAIICHI, ZINCA tiêu chuẩn hoặc tương đương/Việt Nam</w:t>
            </w:r>
          </w:p>
          <w:p w:rsidR="00DC7D49" w:rsidRPr="008355D3" w:rsidRDefault="00DC7D49" w:rsidP="00EE1EB5">
            <w:pPr>
              <w:pStyle w:val="T-Left"/>
              <w:numPr>
                <w:ilvl w:val="0"/>
                <w:numId w:val="1"/>
              </w:numPr>
              <w:tabs>
                <w:tab w:val="left" w:pos="175"/>
              </w:tabs>
              <w:spacing w:before="120" w:after="120" w:line="240" w:lineRule="auto"/>
              <w:ind w:left="0" w:right="0" w:firstLine="32"/>
              <w:jc w:val="both"/>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Tấm trần Knauf, Zinca hoặc tương đương/Việt Nam</w:t>
            </w:r>
          </w:p>
          <w:p w:rsidR="00DC7D49" w:rsidRPr="008355D3" w:rsidRDefault="00DC7D49" w:rsidP="00EE1EB5">
            <w:pPr>
              <w:pStyle w:val="T-Left"/>
              <w:tabs>
                <w:tab w:val="left" w:pos="174"/>
              </w:tabs>
              <w:spacing w:before="120" w:after="120"/>
              <w:jc w:val="both"/>
              <w:rPr>
                <w:rFonts w:ascii="Times New Roman" w:hAnsi="Times New Roman" w:cs="Times New Roman"/>
                <w:color w:val="auto"/>
                <w:sz w:val="24"/>
                <w:lang w:eastAsia="ja-JP"/>
              </w:rPr>
            </w:pPr>
          </w:p>
        </w:tc>
      </w:tr>
      <w:tr w:rsidR="00C54F2E" w:rsidRPr="008355D3" w:rsidTr="00B56F6B">
        <w:trPr>
          <w:gridAfter w:val="2"/>
          <w:wAfter w:w="50" w:type="pct"/>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2</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Phòng ngủ</w:t>
            </w:r>
          </w:p>
        </w:tc>
        <w:tc>
          <w:tcPr>
            <w:tcW w:w="1162" w:type="pct"/>
            <w:vMerge/>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rPr>
                <w:rFonts w:ascii="Times New Roman" w:eastAsia="Futura Bk BT" w:hAnsi="Times New Roman"/>
                <w:sz w:val="24"/>
                <w:szCs w:val="24"/>
                <w:lang w:val="en-GB" w:eastAsia="ja-JP"/>
              </w:rPr>
            </w:pPr>
          </w:p>
        </w:tc>
        <w:tc>
          <w:tcPr>
            <w:tcW w:w="0" w:type="auto"/>
            <w:gridSpan w:val="2"/>
            <w:vMerge/>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rPr>
                <w:rFonts w:ascii="Times New Roman" w:eastAsia="Futura Bk BT" w:hAnsi="Times New Roman"/>
                <w:sz w:val="24"/>
                <w:szCs w:val="24"/>
                <w:lang w:val="en-GB" w:eastAsia="ja-JP"/>
              </w:rPr>
            </w:pPr>
          </w:p>
        </w:tc>
        <w:tc>
          <w:tcPr>
            <w:tcW w:w="1500" w:type="pct"/>
            <w:vMerge/>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jc w:val="both"/>
              <w:rPr>
                <w:rFonts w:ascii="Times New Roman" w:eastAsia="Futura Bk BT" w:hAnsi="Times New Roman"/>
                <w:sz w:val="24"/>
                <w:szCs w:val="24"/>
                <w:lang w:val="en-GB" w:eastAsia="ja-JP"/>
              </w:rPr>
            </w:pPr>
          </w:p>
        </w:tc>
      </w:tr>
      <w:tr w:rsidR="00C54F2E" w:rsidRPr="008355D3" w:rsidTr="00B56F6B">
        <w:trPr>
          <w:gridAfter w:val="2"/>
          <w:wAfter w:w="50" w:type="pct"/>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3</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Phòng ăn</w:t>
            </w:r>
          </w:p>
        </w:tc>
        <w:tc>
          <w:tcPr>
            <w:tcW w:w="1162" w:type="pct"/>
            <w:vMerge/>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rPr>
                <w:rFonts w:ascii="Times New Roman" w:eastAsia="Futura Bk BT" w:hAnsi="Times New Roman"/>
                <w:sz w:val="24"/>
                <w:szCs w:val="24"/>
                <w:lang w:val="en-GB" w:eastAsia="ja-JP"/>
              </w:rPr>
            </w:pPr>
          </w:p>
        </w:tc>
        <w:tc>
          <w:tcPr>
            <w:tcW w:w="0" w:type="auto"/>
            <w:gridSpan w:val="2"/>
            <w:vMerge/>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rPr>
                <w:rFonts w:ascii="Times New Roman" w:eastAsia="Futura Bk BT" w:hAnsi="Times New Roman"/>
                <w:sz w:val="24"/>
                <w:szCs w:val="24"/>
                <w:lang w:val="en-GB" w:eastAsia="ja-JP"/>
              </w:rPr>
            </w:pPr>
          </w:p>
        </w:tc>
        <w:tc>
          <w:tcPr>
            <w:tcW w:w="1500" w:type="pct"/>
            <w:vMerge/>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jc w:val="both"/>
              <w:rPr>
                <w:rFonts w:ascii="Times New Roman" w:eastAsia="Futura Bk BT" w:hAnsi="Times New Roman"/>
                <w:sz w:val="24"/>
                <w:szCs w:val="24"/>
                <w:lang w:val="en-GB" w:eastAsia="ja-JP"/>
              </w:rPr>
            </w:pPr>
          </w:p>
        </w:tc>
      </w:tr>
      <w:tr w:rsidR="00C54F2E" w:rsidRPr="008355D3" w:rsidTr="00B56F6B">
        <w:trPr>
          <w:gridAfter w:val="2"/>
          <w:wAfter w:w="50" w:type="pct"/>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4</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Bếp</w:t>
            </w:r>
          </w:p>
        </w:tc>
        <w:tc>
          <w:tcPr>
            <w:tcW w:w="1162" w:type="pct"/>
            <w:vMerge/>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rPr>
                <w:rFonts w:ascii="Times New Roman" w:eastAsia="Futura Bk BT" w:hAnsi="Times New Roman"/>
                <w:sz w:val="24"/>
                <w:szCs w:val="24"/>
                <w:lang w:val="en-GB" w:eastAsia="ja-JP"/>
              </w:rPr>
            </w:pPr>
          </w:p>
        </w:tc>
        <w:tc>
          <w:tcPr>
            <w:tcW w:w="0" w:type="auto"/>
            <w:gridSpan w:val="2"/>
            <w:vMerge/>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rPr>
                <w:rFonts w:ascii="Times New Roman" w:eastAsia="Futura Bk BT" w:hAnsi="Times New Roman"/>
                <w:sz w:val="24"/>
                <w:szCs w:val="24"/>
                <w:lang w:val="en-GB" w:eastAsia="ja-JP"/>
              </w:rPr>
            </w:pPr>
          </w:p>
        </w:tc>
        <w:tc>
          <w:tcPr>
            <w:tcW w:w="1500" w:type="pct"/>
            <w:vMerge/>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jc w:val="both"/>
              <w:rPr>
                <w:rFonts w:ascii="Times New Roman" w:eastAsia="Futura Bk BT" w:hAnsi="Times New Roman"/>
                <w:sz w:val="24"/>
                <w:szCs w:val="24"/>
                <w:lang w:val="en-GB" w:eastAsia="ja-JP"/>
              </w:rPr>
            </w:pPr>
          </w:p>
        </w:tc>
      </w:tr>
      <w:tr w:rsidR="00C54F2E" w:rsidRPr="008355D3" w:rsidTr="00B56F6B">
        <w:trPr>
          <w:gridAfter w:val="2"/>
          <w:wAfter w:w="50" w:type="pct"/>
          <w:trHeight w:val="67"/>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5</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Phòng tắm</w:t>
            </w:r>
          </w:p>
        </w:tc>
        <w:tc>
          <w:tcPr>
            <w:tcW w:w="1162" w:type="pct"/>
            <w:tcBorders>
              <w:top w:val="single" w:sz="8" w:space="0" w:color="FEA022"/>
              <w:left w:val="single" w:sz="8" w:space="0" w:color="FEA022"/>
              <w:bottom w:val="single" w:sz="8" w:space="0" w:color="FEA022"/>
              <w:right w:val="single" w:sz="8" w:space="0" w:color="FEA022"/>
            </w:tcBorders>
            <w:vAlign w:val="center"/>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Trần thạch chịu ẩm</w:t>
            </w:r>
          </w:p>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Sơn nước hoàn thiện</w:t>
            </w: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Màu sắc theo thiết kế</w:t>
            </w:r>
          </w:p>
        </w:tc>
        <w:tc>
          <w:tcPr>
            <w:tcW w:w="1500" w:type="pct"/>
            <w:vMerge/>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jc w:val="both"/>
              <w:rPr>
                <w:rFonts w:ascii="Times New Roman" w:eastAsia="Futura Bk BT" w:hAnsi="Times New Roman"/>
                <w:sz w:val="24"/>
                <w:szCs w:val="24"/>
                <w:lang w:val="en-GB" w:eastAsia="ja-JP"/>
              </w:rPr>
            </w:pPr>
          </w:p>
        </w:tc>
      </w:tr>
      <w:tr w:rsidR="00C54F2E" w:rsidRPr="008355D3" w:rsidTr="00B56F6B">
        <w:trPr>
          <w:gridAfter w:val="1"/>
          <w:wAfter w:w="46" w:type="pct"/>
          <w:trHeight w:val="316"/>
        </w:trPr>
        <w:tc>
          <w:tcPr>
            <w:tcW w:w="4954" w:type="pct"/>
            <w:gridSpan w:val="7"/>
            <w:tcBorders>
              <w:top w:val="single" w:sz="8" w:space="0" w:color="FEA022"/>
              <w:left w:val="single" w:sz="8" w:space="0" w:color="FEA022"/>
              <w:bottom w:val="single" w:sz="8" w:space="0" w:color="FEA022"/>
              <w:right w:val="single" w:sz="8" w:space="0" w:color="FEA022"/>
            </w:tcBorders>
            <w:shd w:val="clear" w:color="auto" w:fill="E2EFD9"/>
            <w:vAlign w:val="center"/>
            <w:hideMark/>
          </w:tcPr>
          <w:p w:rsidR="00DC7D49" w:rsidRPr="008355D3" w:rsidRDefault="00DC7D49" w:rsidP="00EE1EB5">
            <w:pPr>
              <w:pStyle w:val="T-Left"/>
              <w:spacing w:before="120" w:after="120" w:line="240" w:lineRule="auto"/>
              <w:ind w:right="0"/>
              <w:jc w:val="both"/>
              <w:rPr>
                <w:rFonts w:ascii="Times New Roman" w:hAnsi="Times New Roman" w:cs="Times New Roman"/>
                <w:b/>
                <w:bCs/>
                <w:color w:val="auto"/>
                <w:sz w:val="24"/>
                <w:lang w:eastAsia="ja-JP"/>
              </w:rPr>
            </w:pPr>
            <w:r w:rsidRPr="008355D3">
              <w:rPr>
                <w:rFonts w:ascii="Times New Roman" w:hAnsi="Times New Roman" w:cs="Times New Roman"/>
                <w:b/>
                <w:bCs/>
                <w:color w:val="auto"/>
                <w:sz w:val="24"/>
                <w:lang w:eastAsia="ja-JP"/>
              </w:rPr>
              <w:lastRenderedPageBreak/>
              <w:t>IV</w:t>
            </w:r>
            <w:r w:rsidRPr="008355D3">
              <w:rPr>
                <w:rFonts w:ascii="Times New Roman" w:hAnsi="Times New Roman" w:cs="Times New Roman"/>
                <w:b/>
                <w:bCs/>
                <w:color w:val="auto"/>
                <w:sz w:val="24"/>
                <w:shd w:val="clear" w:color="auto" w:fill="E2EFD9"/>
                <w:lang w:eastAsia="ja-JP"/>
              </w:rPr>
              <w:t>. CỬA ĐI, CỬA SỔ</w:t>
            </w:r>
          </w:p>
        </w:tc>
      </w:tr>
      <w:tr w:rsidR="00C54F2E" w:rsidRPr="008355D3" w:rsidTr="00B56F6B">
        <w:trPr>
          <w:gridAfter w:val="2"/>
          <w:wAfter w:w="50" w:type="pct"/>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Mid"/>
              <w:spacing w:before="120" w:after="120" w:line="240" w:lineRule="auto"/>
              <w:ind w:right="0"/>
              <w:rPr>
                <w:rFonts w:ascii="Times New Roman" w:hAnsi="Times New Roman" w:cs="Times New Roman"/>
                <w:bCs/>
                <w:color w:val="auto"/>
                <w:sz w:val="24"/>
                <w:lang w:eastAsia="ja-JP"/>
              </w:rPr>
            </w:pPr>
            <w:r w:rsidRPr="0000281A">
              <w:rPr>
                <w:rFonts w:ascii="Times New Roman" w:hAnsi="Times New Roman" w:cs="Times New Roman"/>
                <w:bCs/>
                <w:color w:val="auto"/>
                <w:sz w:val="24"/>
                <w:lang w:eastAsia="ja-JP"/>
              </w:rPr>
              <w:t>1</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Cửa đi chính</w:t>
            </w:r>
          </w:p>
        </w:tc>
        <w:tc>
          <w:tcPr>
            <w:tcW w:w="1162"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Cửa gỗ công nghiệp chống cháy EI30</w:t>
            </w: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Kích thước, màu sắc theo thiết kế</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numPr>
                <w:ilvl w:val="0"/>
                <w:numId w:val="1"/>
              </w:numPr>
              <w:tabs>
                <w:tab w:val="left" w:pos="203"/>
              </w:tabs>
              <w:spacing w:before="120" w:after="120" w:line="240" w:lineRule="auto"/>
              <w:ind w:left="0" w:right="0" w:hanging="40"/>
              <w:jc w:val="both"/>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Cửa gỗ công nghiệp bề mặt phủ Melamin/Việt Nam hoặc nhập khẩu</w:t>
            </w:r>
          </w:p>
        </w:tc>
      </w:tr>
      <w:tr w:rsidR="00C54F2E" w:rsidRPr="008355D3" w:rsidTr="00B56F6B">
        <w:trPr>
          <w:gridAfter w:val="2"/>
          <w:wAfter w:w="50" w:type="pct"/>
          <w:trHeight w:val="1291"/>
        </w:trPr>
        <w:tc>
          <w:tcPr>
            <w:tcW w:w="431" w:type="pct"/>
            <w:tcBorders>
              <w:top w:val="single" w:sz="8" w:space="0" w:color="FEA022"/>
              <w:left w:val="single" w:sz="8" w:space="0" w:color="FEA022"/>
              <w:bottom w:val="single" w:sz="8" w:space="0" w:color="FEA022"/>
              <w:right w:val="single" w:sz="8" w:space="0" w:color="FEA022"/>
            </w:tcBorders>
            <w:vAlign w:val="center"/>
          </w:tcPr>
          <w:p w:rsidR="00DC7D49" w:rsidRPr="0000281A" w:rsidRDefault="00DC7D49" w:rsidP="00EE1EB5">
            <w:pPr>
              <w:pStyle w:val="T-Mid"/>
              <w:spacing w:before="120" w:after="120" w:line="240" w:lineRule="auto"/>
              <w:ind w:right="0"/>
              <w:rPr>
                <w:rFonts w:ascii="Times New Roman" w:hAnsi="Times New Roman" w:cs="Times New Roman"/>
                <w:bCs/>
                <w:color w:val="auto"/>
                <w:sz w:val="24"/>
                <w:lang w:eastAsia="ja-JP"/>
              </w:rPr>
            </w:pPr>
            <w:r w:rsidRPr="0000281A">
              <w:rPr>
                <w:rFonts w:ascii="Times New Roman" w:hAnsi="Times New Roman" w:cs="Times New Roman"/>
                <w:bCs/>
                <w:color w:val="auto"/>
                <w:sz w:val="24"/>
                <w:lang w:eastAsia="ja-JP"/>
              </w:rPr>
              <w:t>2</w:t>
            </w:r>
          </w:p>
        </w:tc>
        <w:tc>
          <w:tcPr>
            <w:tcW w:w="812" w:type="pct"/>
            <w:tcBorders>
              <w:top w:val="single" w:sz="8" w:space="0" w:color="FEA022"/>
              <w:left w:val="single" w:sz="8" w:space="0" w:color="FEA022"/>
              <w:bottom w:val="single" w:sz="8" w:space="0" w:color="FEA022"/>
              <w:right w:val="single" w:sz="8" w:space="0" w:color="FEA022"/>
            </w:tcBorders>
            <w:vAlign w:val="center"/>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Khóa từ cho cửa đi chính</w:t>
            </w:r>
          </w:p>
        </w:tc>
        <w:tc>
          <w:tcPr>
            <w:tcW w:w="1162" w:type="pct"/>
            <w:tcBorders>
              <w:top w:val="single" w:sz="8" w:space="0" w:color="FEA022"/>
              <w:left w:val="single" w:sz="8" w:space="0" w:color="FEA022"/>
              <w:bottom w:val="single" w:sz="8" w:space="0" w:color="FEA022"/>
              <w:right w:val="single" w:sz="8" w:space="0" w:color="FEA022"/>
            </w:tcBorders>
            <w:vAlign w:val="center"/>
          </w:tcPr>
          <w:p w:rsidR="00DC7D49" w:rsidRPr="0000281A" w:rsidRDefault="00DC7D49" w:rsidP="00EE1EB5">
            <w:pPr>
              <w:pStyle w:val="T-Left"/>
              <w:spacing w:before="120" w:after="120" w:line="240" w:lineRule="auto"/>
              <w:ind w:left="0" w:right="0"/>
              <w:rPr>
                <w:rFonts w:ascii="Times New Roman" w:hAnsi="Times New Roman" w:cs="Times New Roman"/>
                <w:color w:val="auto"/>
                <w:sz w:val="24"/>
                <w:lang w:eastAsia="ja-JP"/>
              </w:rPr>
            </w:pPr>
          </w:p>
        </w:tc>
        <w:tc>
          <w:tcPr>
            <w:tcW w:w="1045" w:type="pct"/>
            <w:gridSpan w:val="2"/>
            <w:tcBorders>
              <w:top w:val="single" w:sz="8" w:space="0" w:color="FEA022"/>
              <w:left w:val="single" w:sz="8" w:space="0" w:color="FEA022"/>
              <w:bottom w:val="single" w:sz="8" w:space="0" w:color="FEA022"/>
              <w:right w:val="single" w:sz="8" w:space="0" w:color="FEA022"/>
            </w:tcBorders>
            <w:vAlign w:val="center"/>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Mật mã, vân tay, thẻ từ, có RFID và Bluetooth – khóa từ tích hợp phần mềm quản lý căn hộ.</w:t>
            </w:r>
          </w:p>
        </w:tc>
        <w:tc>
          <w:tcPr>
            <w:tcW w:w="1500" w:type="pct"/>
            <w:tcBorders>
              <w:top w:val="single" w:sz="8" w:space="0" w:color="FEA022"/>
              <w:left w:val="single" w:sz="8" w:space="0" w:color="FEA022"/>
              <w:bottom w:val="single" w:sz="8" w:space="0" w:color="FEA022"/>
              <w:right w:val="single" w:sz="8" w:space="0" w:color="FEA022"/>
            </w:tcBorders>
            <w:vAlign w:val="center"/>
          </w:tcPr>
          <w:p w:rsidR="00DC7D49" w:rsidRPr="0000281A" w:rsidRDefault="00DC7D49" w:rsidP="00EE1EB5">
            <w:pPr>
              <w:pStyle w:val="T-Left"/>
              <w:tabs>
                <w:tab w:val="left" w:pos="203"/>
              </w:tabs>
              <w:spacing w:before="120" w:after="120" w:line="240" w:lineRule="auto"/>
              <w:ind w:left="0"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Hãng Onity hoặc tương đương</w:t>
            </w:r>
          </w:p>
        </w:tc>
      </w:tr>
      <w:tr w:rsidR="00C54F2E" w:rsidRPr="008355D3" w:rsidTr="00B56F6B">
        <w:trPr>
          <w:gridAfter w:val="2"/>
          <w:wAfter w:w="50" w:type="pct"/>
          <w:trHeight w:val="1595"/>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3</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Cửa thông phòng</w:t>
            </w:r>
          </w:p>
        </w:tc>
        <w:tc>
          <w:tcPr>
            <w:tcW w:w="116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 xml:space="preserve">Cửa gỗ công nghiệp </w:t>
            </w: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Kích thước, màu sắc theo thiết kế</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numPr>
                <w:ilvl w:val="0"/>
                <w:numId w:val="1"/>
              </w:numPr>
              <w:tabs>
                <w:tab w:val="left" w:pos="203"/>
              </w:tabs>
              <w:spacing w:before="120" w:after="120" w:line="240" w:lineRule="auto"/>
              <w:ind w:left="0" w:right="0" w:hanging="40"/>
              <w:jc w:val="both"/>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 xml:space="preserve">Cửa gỗ công nghiệp bề mặt phủ Melamin/Việt Nam hoặc nhập khẩu; </w:t>
            </w:r>
          </w:p>
          <w:p w:rsidR="00DC7D49" w:rsidRPr="008355D3" w:rsidRDefault="00DC7D49" w:rsidP="00EE1EB5">
            <w:pPr>
              <w:pStyle w:val="T-Left"/>
              <w:spacing w:before="120" w:after="120"/>
              <w:jc w:val="both"/>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Khóa Huy Hoàng hoặc tương đương/Việt Nam</w:t>
            </w:r>
          </w:p>
        </w:tc>
      </w:tr>
      <w:tr w:rsidR="00C54F2E" w:rsidRPr="008355D3" w:rsidTr="00B56F6B">
        <w:trPr>
          <w:gridAfter w:val="2"/>
          <w:wAfter w:w="50" w:type="pct"/>
          <w:trHeight w:val="816"/>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4</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Cửa phòng vệ sinh</w:t>
            </w:r>
          </w:p>
        </w:tc>
        <w:tc>
          <w:tcPr>
            <w:tcW w:w="116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Cửa ABS hoặc cửa gỗ công nghiệp chịu ẩm</w:t>
            </w: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Quy cách theo thiết kế, phụ kiện đồng bộ</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jc w:val="both"/>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 Xuất xứ Việt Nam hoặc nhập khẩu</w:t>
            </w:r>
          </w:p>
        </w:tc>
      </w:tr>
      <w:tr w:rsidR="00C54F2E" w:rsidRPr="008355D3" w:rsidTr="00B56F6B">
        <w:trPr>
          <w:gridAfter w:val="2"/>
          <w:wAfter w:w="50" w:type="pct"/>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5</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val="fr-FR" w:eastAsia="ja-JP"/>
              </w:rPr>
            </w:pPr>
            <w:r w:rsidRPr="008355D3">
              <w:rPr>
                <w:rFonts w:ascii="Times New Roman" w:hAnsi="Times New Roman" w:cs="Times New Roman"/>
                <w:color w:val="auto"/>
                <w:sz w:val="24"/>
                <w:lang w:val="fr-FR" w:eastAsia="ja-JP"/>
              </w:rPr>
              <w:t>Cửa sổ/cửa ra logia</w:t>
            </w:r>
          </w:p>
        </w:tc>
        <w:tc>
          <w:tcPr>
            <w:tcW w:w="116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val="fr-FR" w:eastAsia="ja-JP"/>
              </w:rPr>
            </w:pPr>
            <w:r w:rsidRPr="008355D3">
              <w:rPr>
                <w:rFonts w:ascii="Times New Roman" w:hAnsi="Times New Roman" w:cs="Times New Roman"/>
                <w:color w:val="auto"/>
                <w:sz w:val="24"/>
                <w:lang w:val="fr-FR" w:eastAsia="ja-JP"/>
              </w:rPr>
              <w:t>Kính an toàn, khung nhôm sơn tĩnh điện, phụ kiện, khóa cửa đồng bộ</w:t>
            </w: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val="fr-FR" w:eastAsia="ja-JP"/>
              </w:rPr>
            </w:pPr>
            <w:r w:rsidRPr="008355D3">
              <w:rPr>
                <w:rFonts w:ascii="Times New Roman" w:hAnsi="Times New Roman" w:cs="Times New Roman"/>
                <w:color w:val="auto"/>
                <w:sz w:val="24"/>
                <w:lang w:val="fr-FR" w:eastAsia="ja-JP"/>
              </w:rPr>
              <w:t>Cấu tạo, quy cách, màu sắc đồng bộ theo thiết kế</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numPr>
                <w:ilvl w:val="0"/>
                <w:numId w:val="1"/>
              </w:numPr>
              <w:tabs>
                <w:tab w:val="left" w:pos="161"/>
              </w:tabs>
              <w:spacing w:before="120" w:after="120" w:line="240" w:lineRule="auto"/>
              <w:ind w:left="-110" w:right="0" w:firstLine="70"/>
              <w:jc w:val="both"/>
              <w:rPr>
                <w:rFonts w:ascii="Times New Roman" w:hAnsi="Times New Roman" w:cs="Times New Roman"/>
                <w:color w:val="auto"/>
                <w:sz w:val="24"/>
                <w:lang w:val="fr-FR" w:eastAsia="ja-JP"/>
              </w:rPr>
            </w:pPr>
            <w:r w:rsidRPr="008355D3">
              <w:rPr>
                <w:rFonts w:ascii="Times New Roman" w:hAnsi="Times New Roman" w:cs="Times New Roman"/>
                <w:color w:val="auto"/>
                <w:sz w:val="24"/>
                <w:lang w:val="fr-FR" w:eastAsia="ja-JP"/>
              </w:rPr>
              <w:t>Hệ nhôm Việt Pháp hoặc tương đương/Việt Nam</w:t>
            </w:r>
          </w:p>
          <w:p w:rsidR="00DC7D49" w:rsidRPr="008355D3" w:rsidRDefault="00DC7D49" w:rsidP="00EE1EB5">
            <w:pPr>
              <w:pStyle w:val="T-Left"/>
              <w:numPr>
                <w:ilvl w:val="0"/>
                <w:numId w:val="1"/>
              </w:numPr>
              <w:tabs>
                <w:tab w:val="left" w:pos="161"/>
              </w:tabs>
              <w:spacing w:before="120" w:after="120" w:line="240" w:lineRule="auto"/>
              <w:ind w:left="-110" w:right="0" w:firstLine="70"/>
              <w:jc w:val="both"/>
              <w:rPr>
                <w:rFonts w:ascii="Times New Roman" w:hAnsi="Times New Roman" w:cs="Times New Roman"/>
                <w:color w:val="auto"/>
                <w:sz w:val="24"/>
                <w:lang w:val="en-US" w:eastAsia="ja-JP"/>
              </w:rPr>
            </w:pPr>
            <w:r w:rsidRPr="008355D3">
              <w:rPr>
                <w:rFonts w:ascii="Times New Roman" w:hAnsi="Times New Roman" w:cs="Times New Roman"/>
                <w:color w:val="auto"/>
                <w:sz w:val="24"/>
                <w:lang w:val="en-US" w:eastAsia="ja-JP"/>
              </w:rPr>
              <w:t>Phụ kiện Kinlong hoặc tương đương/Việt Nam hoặc nhập khẩu</w:t>
            </w:r>
          </w:p>
        </w:tc>
      </w:tr>
      <w:tr w:rsidR="00C54F2E" w:rsidRPr="008355D3" w:rsidTr="00B56F6B">
        <w:trPr>
          <w:gridAfter w:val="1"/>
          <w:wAfter w:w="46" w:type="pct"/>
          <w:trHeight w:val="315"/>
        </w:trPr>
        <w:tc>
          <w:tcPr>
            <w:tcW w:w="4954" w:type="pct"/>
            <w:gridSpan w:val="7"/>
            <w:tcBorders>
              <w:top w:val="single" w:sz="8" w:space="0" w:color="FEA022"/>
              <w:left w:val="single" w:sz="8" w:space="0" w:color="FEA022"/>
              <w:bottom w:val="single" w:sz="8" w:space="0" w:color="FEA022"/>
              <w:right w:val="single" w:sz="8" w:space="0" w:color="FEA022"/>
            </w:tcBorders>
            <w:shd w:val="clear" w:color="auto" w:fill="E2EFD9"/>
            <w:vAlign w:val="center"/>
            <w:hideMark/>
          </w:tcPr>
          <w:p w:rsidR="00DC7D49" w:rsidRPr="008355D3" w:rsidRDefault="00DC7D49" w:rsidP="00EE1EB5">
            <w:pPr>
              <w:pStyle w:val="T-Left"/>
              <w:spacing w:before="120" w:after="120" w:line="240" w:lineRule="auto"/>
              <w:ind w:right="0"/>
              <w:jc w:val="both"/>
              <w:rPr>
                <w:rFonts w:ascii="Times New Roman" w:hAnsi="Times New Roman" w:cs="Times New Roman"/>
                <w:b/>
                <w:bCs/>
                <w:color w:val="auto"/>
                <w:sz w:val="24"/>
                <w:lang w:eastAsia="ja-JP"/>
              </w:rPr>
            </w:pPr>
            <w:r w:rsidRPr="008355D3">
              <w:rPr>
                <w:rFonts w:ascii="Times New Roman" w:hAnsi="Times New Roman" w:cs="Times New Roman"/>
                <w:b/>
                <w:bCs/>
                <w:color w:val="auto"/>
                <w:sz w:val="24"/>
                <w:lang w:eastAsia="ja-JP"/>
              </w:rPr>
              <w:t xml:space="preserve">V. </w:t>
            </w:r>
            <w:r w:rsidRPr="008355D3">
              <w:rPr>
                <w:rFonts w:ascii="Times New Roman" w:hAnsi="Times New Roman" w:cs="Times New Roman"/>
                <w:b/>
                <w:bCs/>
                <w:color w:val="auto"/>
                <w:sz w:val="24"/>
                <w:shd w:val="clear" w:color="auto" w:fill="E2EFD9"/>
                <w:lang w:eastAsia="ja-JP"/>
              </w:rPr>
              <w:t>THIẾT BỊ VỆ SINH</w:t>
            </w:r>
          </w:p>
        </w:tc>
      </w:tr>
      <w:tr w:rsidR="00C54F2E" w:rsidRPr="008355D3" w:rsidTr="00B56F6B">
        <w:trPr>
          <w:gridAfter w:val="2"/>
          <w:wAfter w:w="50" w:type="pct"/>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Mid"/>
              <w:spacing w:before="120" w:after="120" w:line="240" w:lineRule="auto"/>
              <w:ind w:right="0"/>
              <w:rPr>
                <w:rFonts w:ascii="Times New Roman" w:hAnsi="Times New Roman" w:cs="Times New Roman"/>
                <w:bCs/>
                <w:color w:val="auto"/>
                <w:sz w:val="24"/>
                <w:lang w:eastAsia="ja-JP"/>
              </w:rPr>
            </w:pPr>
            <w:r w:rsidRPr="0000281A">
              <w:rPr>
                <w:rFonts w:ascii="Times New Roman" w:hAnsi="Times New Roman" w:cs="Times New Roman"/>
                <w:bCs/>
                <w:color w:val="auto"/>
                <w:sz w:val="24"/>
                <w:lang w:eastAsia="ja-JP"/>
              </w:rPr>
              <w:t>1</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 xml:space="preserve">Chậu rửa (Lavabo) </w:t>
            </w:r>
          </w:p>
        </w:tc>
        <w:tc>
          <w:tcPr>
            <w:tcW w:w="1162"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60" w:after="6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 Chậu đặt trên bàn đá</w:t>
            </w:r>
          </w:p>
          <w:p w:rsidR="00DC7D49" w:rsidRPr="0000281A" w:rsidRDefault="00DC7D49" w:rsidP="00EE1EB5">
            <w:pPr>
              <w:pStyle w:val="T-Left"/>
              <w:spacing w:before="60" w:after="6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 Sứ tráng men</w:t>
            </w: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Màu sắc theo thiết kế, kiểu dáng hiện đại, đồng bộ</w:t>
            </w:r>
          </w:p>
        </w:tc>
        <w:tc>
          <w:tcPr>
            <w:tcW w:w="1500" w:type="pct"/>
            <w:tcBorders>
              <w:top w:val="single" w:sz="8" w:space="0" w:color="FEA022"/>
              <w:left w:val="single" w:sz="8" w:space="0" w:color="FEA022"/>
              <w:bottom w:val="single" w:sz="8" w:space="0" w:color="FEA022"/>
              <w:right w:val="single" w:sz="8" w:space="0" w:color="FEA022"/>
            </w:tcBorders>
            <w:vAlign w:val="center"/>
          </w:tcPr>
          <w:p w:rsidR="00DC7D49" w:rsidRPr="0000281A" w:rsidRDefault="00DC7D49" w:rsidP="00EE1EB5">
            <w:pPr>
              <w:pStyle w:val="T-Left"/>
              <w:spacing w:before="120" w:after="120" w:line="240" w:lineRule="auto"/>
              <w:ind w:left="0" w:right="0"/>
              <w:jc w:val="both"/>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 xml:space="preserve">Toto/Việt Nam hoặc tương đương </w:t>
            </w:r>
          </w:p>
        </w:tc>
      </w:tr>
      <w:tr w:rsidR="00C54F2E" w:rsidRPr="008355D3" w:rsidTr="00B56F6B">
        <w:trPr>
          <w:gridAfter w:val="2"/>
          <w:wAfter w:w="50" w:type="pct"/>
          <w:trHeight w:val="1051"/>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Mid"/>
              <w:spacing w:before="120" w:after="120" w:line="240" w:lineRule="auto"/>
              <w:ind w:right="0"/>
              <w:rPr>
                <w:rFonts w:ascii="Times New Roman" w:hAnsi="Times New Roman" w:cs="Times New Roman"/>
                <w:bCs/>
                <w:color w:val="auto"/>
                <w:sz w:val="24"/>
                <w:lang w:eastAsia="ja-JP"/>
              </w:rPr>
            </w:pPr>
            <w:r w:rsidRPr="0000281A">
              <w:rPr>
                <w:rFonts w:ascii="Times New Roman" w:hAnsi="Times New Roman" w:cs="Times New Roman"/>
                <w:bCs/>
                <w:color w:val="auto"/>
                <w:sz w:val="24"/>
                <w:lang w:eastAsia="ja-JP"/>
              </w:rPr>
              <w:t>2</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Bồn cầu 2 khối</w:t>
            </w:r>
          </w:p>
        </w:tc>
        <w:tc>
          <w:tcPr>
            <w:tcW w:w="1162"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60" w:after="6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 Bồn cầu 2 khối, nắp đóng êm</w:t>
            </w:r>
          </w:p>
          <w:p w:rsidR="00DC7D49" w:rsidRPr="0000281A" w:rsidRDefault="00DC7D49" w:rsidP="00EE1EB5">
            <w:pPr>
              <w:pStyle w:val="T-Left"/>
              <w:spacing w:before="60" w:after="6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 Men sứ chống dính CeFiontect</w:t>
            </w:r>
          </w:p>
          <w:p w:rsidR="00DC7D49" w:rsidRPr="0000281A" w:rsidRDefault="00DC7D49" w:rsidP="00EE1EB5">
            <w:pPr>
              <w:pStyle w:val="T-Left"/>
              <w:spacing w:before="60" w:after="6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 Hệ thống xả Tornado hiệu quả</w:t>
            </w: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Kiểu sáng hiện đại, đồng bộ</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right="0"/>
              <w:jc w:val="both"/>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 xml:space="preserve">Toto/Việt Nam hoặc tương đương </w:t>
            </w:r>
          </w:p>
        </w:tc>
      </w:tr>
      <w:tr w:rsidR="00C54F2E" w:rsidRPr="008355D3" w:rsidTr="00B56F6B">
        <w:trPr>
          <w:gridAfter w:val="2"/>
          <w:wAfter w:w="50" w:type="pct"/>
          <w:trHeight w:val="841"/>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Mid"/>
              <w:spacing w:before="120" w:after="120" w:line="240" w:lineRule="auto"/>
              <w:ind w:right="0"/>
              <w:rPr>
                <w:rFonts w:ascii="Times New Roman" w:hAnsi="Times New Roman" w:cs="Times New Roman"/>
                <w:bCs/>
                <w:color w:val="auto"/>
                <w:sz w:val="24"/>
                <w:lang w:eastAsia="ja-JP"/>
              </w:rPr>
            </w:pPr>
            <w:r w:rsidRPr="0000281A">
              <w:rPr>
                <w:rFonts w:ascii="Times New Roman" w:hAnsi="Times New Roman" w:cs="Times New Roman"/>
                <w:bCs/>
                <w:color w:val="auto"/>
                <w:sz w:val="24"/>
                <w:lang w:eastAsia="ja-JP"/>
              </w:rPr>
              <w:t>3</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Vách kính tắm đứng (Cho 2 phòng WC)</w:t>
            </w:r>
          </w:p>
        </w:tc>
        <w:tc>
          <w:tcPr>
            <w:tcW w:w="1162"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 xml:space="preserve">Vách kính cường lực </w:t>
            </w: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 xml:space="preserve">Kiểu dáng theo thiết kế, phụ kiện đồng bộ </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right="0"/>
              <w:jc w:val="both"/>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Xuất xứ Việt Nam hoặc nhập khẩu</w:t>
            </w:r>
          </w:p>
        </w:tc>
      </w:tr>
      <w:tr w:rsidR="00C54F2E" w:rsidRPr="008355D3" w:rsidTr="00FA6766">
        <w:trPr>
          <w:gridAfter w:val="2"/>
          <w:wAfter w:w="50" w:type="pct"/>
          <w:trHeight w:val="883"/>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Mid"/>
              <w:spacing w:before="120" w:after="120" w:line="240" w:lineRule="auto"/>
              <w:ind w:right="0"/>
              <w:rPr>
                <w:rFonts w:ascii="Times New Roman" w:hAnsi="Times New Roman" w:cs="Times New Roman"/>
                <w:bCs/>
                <w:color w:val="auto"/>
                <w:sz w:val="24"/>
                <w:lang w:eastAsia="ja-JP"/>
              </w:rPr>
            </w:pPr>
            <w:r w:rsidRPr="0000281A">
              <w:rPr>
                <w:rFonts w:ascii="Times New Roman" w:hAnsi="Times New Roman" w:cs="Times New Roman"/>
                <w:bCs/>
                <w:color w:val="auto"/>
                <w:sz w:val="24"/>
                <w:lang w:eastAsia="ja-JP"/>
              </w:rPr>
              <w:lastRenderedPageBreak/>
              <w:t>4</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Bộ sen cây nóng lạnh</w:t>
            </w:r>
          </w:p>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(WC Master)</w:t>
            </w:r>
          </w:p>
        </w:tc>
        <w:tc>
          <w:tcPr>
            <w:tcW w:w="2207" w:type="pct"/>
            <w:gridSpan w:val="3"/>
            <w:tcBorders>
              <w:top w:val="single" w:sz="8" w:space="0" w:color="FEA022"/>
              <w:left w:val="single" w:sz="8" w:space="0" w:color="FEA022"/>
              <w:bottom w:val="single" w:sz="8" w:space="0" w:color="FEA022"/>
              <w:right w:val="single" w:sz="8" w:space="0" w:color="FEA022"/>
            </w:tcBorders>
            <w:vAlign w:val="center"/>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Bao gồm Thân sen cây và bát sen mạ sáng bóng</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Toto/Trung quốc, Việt Nam hoặc tương đương</w:t>
            </w:r>
          </w:p>
        </w:tc>
      </w:tr>
      <w:tr w:rsidR="00C54F2E" w:rsidRPr="008355D3" w:rsidTr="00B56F6B">
        <w:trPr>
          <w:gridAfter w:val="2"/>
          <w:wAfter w:w="50" w:type="pct"/>
          <w:trHeight w:val="956"/>
        </w:trPr>
        <w:tc>
          <w:tcPr>
            <w:tcW w:w="431" w:type="pct"/>
            <w:tcBorders>
              <w:top w:val="single" w:sz="8" w:space="0" w:color="FEA022"/>
              <w:left w:val="single" w:sz="8" w:space="0" w:color="FEA022"/>
              <w:bottom w:val="single" w:sz="8" w:space="0" w:color="FEA022"/>
              <w:right w:val="single" w:sz="8" w:space="0" w:color="FEA022"/>
            </w:tcBorders>
            <w:vAlign w:val="center"/>
          </w:tcPr>
          <w:p w:rsidR="00DC7D49" w:rsidRPr="0000281A" w:rsidRDefault="00DC7D49" w:rsidP="00EE1EB5">
            <w:pPr>
              <w:pStyle w:val="T-Mid"/>
              <w:spacing w:before="120" w:after="120" w:line="240" w:lineRule="auto"/>
              <w:ind w:right="0"/>
              <w:rPr>
                <w:rFonts w:ascii="Times New Roman" w:hAnsi="Times New Roman" w:cs="Times New Roman"/>
                <w:bCs/>
                <w:color w:val="auto"/>
                <w:sz w:val="24"/>
                <w:lang w:eastAsia="ja-JP"/>
              </w:rPr>
            </w:pPr>
            <w:r w:rsidRPr="0000281A">
              <w:rPr>
                <w:rFonts w:ascii="Times New Roman" w:hAnsi="Times New Roman" w:cs="Times New Roman"/>
                <w:bCs/>
                <w:color w:val="auto"/>
                <w:sz w:val="24"/>
                <w:lang w:eastAsia="ja-JP"/>
              </w:rPr>
              <w:t>5</w:t>
            </w:r>
          </w:p>
        </w:tc>
        <w:tc>
          <w:tcPr>
            <w:tcW w:w="812" w:type="pct"/>
            <w:tcBorders>
              <w:top w:val="single" w:sz="8" w:space="0" w:color="FEA022"/>
              <w:left w:val="single" w:sz="8" w:space="0" w:color="FEA022"/>
              <w:bottom w:val="single" w:sz="8" w:space="0" w:color="FEA022"/>
              <w:right w:val="single" w:sz="8" w:space="0" w:color="FEA022"/>
            </w:tcBorders>
            <w:vAlign w:val="center"/>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 xml:space="preserve">Sen tắm nóng lạnh </w:t>
            </w:r>
          </w:p>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(WC thường)</w:t>
            </w:r>
          </w:p>
        </w:tc>
        <w:tc>
          <w:tcPr>
            <w:tcW w:w="2207" w:type="pct"/>
            <w:gridSpan w:val="3"/>
            <w:tcBorders>
              <w:top w:val="single" w:sz="8" w:space="0" w:color="FEA022"/>
              <w:left w:val="single" w:sz="8" w:space="0" w:color="FEA022"/>
              <w:bottom w:val="single" w:sz="8" w:space="0" w:color="FEA022"/>
              <w:right w:val="single" w:sz="8" w:space="0" w:color="FEA022"/>
            </w:tcBorders>
            <w:vAlign w:val="center"/>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Bát sen mạ</w:t>
            </w:r>
            <w:r w:rsidR="00750734" w:rsidRPr="0000281A">
              <w:rPr>
                <w:rFonts w:ascii="Times New Roman" w:hAnsi="Times New Roman" w:cs="Times New Roman"/>
                <w:color w:val="auto"/>
                <w:sz w:val="24"/>
                <w:lang w:eastAsia="ja-JP"/>
              </w:rPr>
              <w:t xml:space="preserve"> sáng bóng</w:t>
            </w:r>
          </w:p>
        </w:tc>
        <w:tc>
          <w:tcPr>
            <w:tcW w:w="1500" w:type="pct"/>
            <w:tcBorders>
              <w:top w:val="single" w:sz="8" w:space="0" w:color="FEA022"/>
              <w:left w:val="single" w:sz="8" w:space="0" w:color="FEA022"/>
              <w:bottom w:val="single" w:sz="8" w:space="0" w:color="FEA022"/>
              <w:right w:val="single" w:sz="8" w:space="0" w:color="FEA022"/>
            </w:tcBorders>
            <w:vAlign w:val="center"/>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Toto/Việt Nam hoặc tương đương</w:t>
            </w:r>
          </w:p>
        </w:tc>
      </w:tr>
      <w:tr w:rsidR="00C54F2E" w:rsidRPr="008355D3" w:rsidTr="00FA6766">
        <w:trPr>
          <w:gridAfter w:val="2"/>
          <w:wAfter w:w="50" w:type="pct"/>
          <w:trHeight w:val="448"/>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Mid"/>
              <w:spacing w:before="120" w:after="120" w:line="240" w:lineRule="auto"/>
              <w:ind w:right="0"/>
              <w:rPr>
                <w:rFonts w:ascii="Times New Roman" w:hAnsi="Times New Roman" w:cs="Times New Roman"/>
                <w:bCs/>
                <w:color w:val="auto"/>
                <w:sz w:val="24"/>
                <w:lang w:eastAsia="ja-JP"/>
              </w:rPr>
            </w:pPr>
            <w:r w:rsidRPr="0000281A">
              <w:rPr>
                <w:rFonts w:ascii="Times New Roman" w:hAnsi="Times New Roman" w:cs="Times New Roman"/>
                <w:bCs/>
                <w:color w:val="auto"/>
                <w:sz w:val="24"/>
                <w:lang w:eastAsia="ja-JP"/>
              </w:rPr>
              <w:t>6</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Gương vệ sinh</w:t>
            </w:r>
          </w:p>
        </w:tc>
        <w:tc>
          <w:tcPr>
            <w:tcW w:w="1162"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Gương đèn LED, chống ố, rêu mốc</w:t>
            </w: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Kích thước theo thực tế</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right="0"/>
              <w:jc w:val="both"/>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Xuất xứ Việt Nam hoặc tương đương</w:t>
            </w:r>
          </w:p>
        </w:tc>
      </w:tr>
      <w:tr w:rsidR="00C54F2E" w:rsidRPr="008355D3" w:rsidTr="00B56F6B">
        <w:trPr>
          <w:gridAfter w:val="2"/>
          <w:wAfter w:w="50" w:type="pct"/>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7</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Các phụ kiện khác: Thanh vắt khăn, lô cuốn giấy,..</w:t>
            </w:r>
          </w:p>
        </w:tc>
        <w:tc>
          <w:tcPr>
            <w:tcW w:w="116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Phụ kiện Inox</w:t>
            </w: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Phụ kiện đồng bộ cao cấp, sang trọng</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jc w:val="both"/>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Xuất xứ Việt Nam hoặc nhập khẩu</w:t>
            </w:r>
          </w:p>
        </w:tc>
      </w:tr>
      <w:tr w:rsidR="00C54F2E" w:rsidRPr="008355D3" w:rsidTr="00B56F6B">
        <w:trPr>
          <w:gridAfter w:val="1"/>
          <w:wAfter w:w="46" w:type="pct"/>
        </w:trPr>
        <w:tc>
          <w:tcPr>
            <w:tcW w:w="4954" w:type="pct"/>
            <w:gridSpan w:val="7"/>
            <w:tcBorders>
              <w:top w:val="single" w:sz="8" w:space="0" w:color="FEA022"/>
              <w:left w:val="single" w:sz="8" w:space="0" w:color="FEA022"/>
              <w:bottom w:val="single" w:sz="8" w:space="0" w:color="FEA022"/>
              <w:right w:val="single" w:sz="8" w:space="0" w:color="FEA022"/>
            </w:tcBorders>
            <w:shd w:val="clear" w:color="auto" w:fill="E2EFD9"/>
            <w:vAlign w:val="center"/>
            <w:hideMark/>
          </w:tcPr>
          <w:p w:rsidR="00DC7D49" w:rsidRPr="008355D3" w:rsidRDefault="00DC7D49" w:rsidP="00EE1EB5">
            <w:pPr>
              <w:pStyle w:val="T-Left"/>
              <w:spacing w:before="120" w:after="120" w:line="240" w:lineRule="auto"/>
              <w:ind w:right="0"/>
              <w:jc w:val="both"/>
              <w:rPr>
                <w:rFonts w:ascii="Times New Roman" w:hAnsi="Times New Roman" w:cs="Times New Roman"/>
                <w:b/>
                <w:bCs/>
                <w:color w:val="auto"/>
                <w:sz w:val="24"/>
                <w:lang w:eastAsia="ja-JP"/>
              </w:rPr>
            </w:pPr>
            <w:r w:rsidRPr="008355D3">
              <w:rPr>
                <w:rFonts w:ascii="Times New Roman" w:hAnsi="Times New Roman" w:cs="Times New Roman"/>
                <w:b/>
                <w:bCs/>
                <w:color w:val="auto"/>
                <w:sz w:val="24"/>
                <w:lang w:eastAsia="ja-JP"/>
              </w:rPr>
              <w:t xml:space="preserve">VI. </w:t>
            </w:r>
            <w:r w:rsidRPr="008355D3">
              <w:rPr>
                <w:rFonts w:ascii="Times New Roman" w:hAnsi="Times New Roman" w:cs="Times New Roman"/>
                <w:b/>
                <w:bCs/>
                <w:color w:val="auto"/>
                <w:sz w:val="24"/>
                <w:shd w:val="clear" w:color="auto" w:fill="E2EFD9"/>
                <w:lang w:eastAsia="ja-JP"/>
              </w:rPr>
              <w:t>THIẾT BỊ ĐIỆN NƯỚC</w:t>
            </w:r>
          </w:p>
        </w:tc>
      </w:tr>
      <w:tr w:rsidR="00C54F2E" w:rsidRPr="008355D3" w:rsidTr="00FA6766">
        <w:trPr>
          <w:gridAfter w:val="2"/>
          <w:wAfter w:w="50" w:type="pct"/>
          <w:trHeight w:val="714"/>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1</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Ổ cắm điện thoại, mạng Internet…</w:t>
            </w:r>
          </w:p>
        </w:tc>
        <w:tc>
          <w:tcPr>
            <w:tcW w:w="1162" w:type="pct"/>
            <w:tcBorders>
              <w:top w:val="single" w:sz="8" w:space="0" w:color="FEA022"/>
              <w:left w:val="single" w:sz="8" w:space="0" w:color="FEA022"/>
              <w:bottom w:val="single" w:sz="8" w:space="0" w:color="FEA022"/>
              <w:right w:val="single" w:sz="8" w:space="0" w:color="FEA022"/>
            </w:tcBorders>
            <w:vAlign w:val="center"/>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Vị trí đặt theo thiết kế</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Siemens, Schneider, Panasonic hoặc tương đương/Việt Nam hoặc nhập khẩu</w:t>
            </w:r>
          </w:p>
        </w:tc>
      </w:tr>
      <w:tr w:rsidR="00C54F2E" w:rsidRPr="008355D3" w:rsidTr="00B56F6B">
        <w:trPr>
          <w:gridAfter w:val="2"/>
          <w:wAfter w:w="50" w:type="pct"/>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2</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Công tắc điện, Ổ cắm</w:t>
            </w:r>
          </w:p>
        </w:tc>
        <w:tc>
          <w:tcPr>
            <w:tcW w:w="1162" w:type="pct"/>
            <w:tcBorders>
              <w:top w:val="single" w:sz="8" w:space="0" w:color="FEA022"/>
              <w:left w:val="single" w:sz="8" w:space="0" w:color="FEA022"/>
              <w:bottom w:val="single" w:sz="8" w:space="0" w:color="FEA022"/>
              <w:right w:val="single" w:sz="8" w:space="0" w:color="FEA022"/>
            </w:tcBorders>
            <w:vAlign w:val="center"/>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Vị trí theo hồ sơ thiết kế</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Siemens, Schneider, Panasonic hoặc tương đương/Việt Nam hoặc nhập khẩu</w:t>
            </w:r>
          </w:p>
        </w:tc>
      </w:tr>
      <w:tr w:rsidR="00C54F2E" w:rsidRPr="008355D3" w:rsidTr="00B56F6B">
        <w:trPr>
          <w:gridAfter w:val="2"/>
          <w:wAfter w:w="50" w:type="pct"/>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3</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Dây điện</w:t>
            </w:r>
          </w:p>
        </w:tc>
        <w:tc>
          <w:tcPr>
            <w:tcW w:w="1162" w:type="pct"/>
            <w:tcBorders>
              <w:top w:val="single" w:sz="8" w:space="0" w:color="FEA022"/>
              <w:left w:val="single" w:sz="8" w:space="0" w:color="FEA022"/>
              <w:bottom w:val="single" w:sz="8" w:space="0" w:color="FEA022"/>
              <w:right w:val="single" w:sz="8" w:space="0" w:color="FEA022"/>
            </w:tcBorders>
            <w:vAlign w:val="center"/>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Các dây điện đường luồn trong ống bảo vệ và được đấu nối về tủ điện căn hộ</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Cadisun hoặc tương đương/Việt Nam</w:t>
            </w:r>
          </w:p>
        </w:tc>
      </w:tr>
      <w:tr w:rsidR="00C54F2E" w:rsidRPr="008355D3" w:rsidTr="00FA6766">
        <w:trPr>
          <w:gridAfter w:val="2"/>
          <w:wAfter w:w="50" w:type="pct"/>
          <w:trHeight w:val="602"/>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4</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 xml:space="preserve">Tủ điện </w:t>
            </w:r>
          </w:p>
        </w:tc>
        <w:tc>
          <w:tcPr>
            <w:tcW w:w="1162" w:type="pct"/>
            <w:tcBorders>
              <w:top w:val="single" w:sz="8" w:space="0" w:color="FEA022"/>
              <w:left w:val="single" w:sz="8" w:space="0" w:color="FEA022"/>
              <w:bottom w:val="single" w:sz="8" w:space="0" w:color="FEA022"/>
              <w:right w:val="single" w:sz="8" w:space="0" w:color="FEA022"/>
            </w:tcBorders>
            <w:vAlign w:val="center"/>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p>
        </w:tc>
        <w:tc>
          <w:tcPr>
            <w:tcW w:w="1045" w:type="pct"/>
            <w:gridSpan w:val="2"/>
            <w:tcBorders>
              <w:top w:val="single" w:sz="8" w:space="0" w:color="FEA022"/>
              <w:left w:val="single" w:sz="8" w:space="0" w:color="FEA022"/>
              <w:bottom w:val="single" w:sz="8" w:space="0" w:color="FEA022"/>
              <w:right w:val="single" w:sz="8" w:space="0" w:color="FEA022"/>
            </w:tcBorders>
            <w:vAlign w:val="center"/>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 xml:space="preserve">Schneider hoặc tương đương/Việt Nam </w:t>
            </w:r>
          </w:p>
        </w:tc>
      </w:tr>
      <w:tr w:rsidR="00C54F2E" w:rsidRPr="008355D3" w:rsidTr="00B56F6B">
        <w:trPr>
          <w:gridAfter w:val="2"/>
          <w:wAfter w:w="50" w:type="pct"/>
          <w:trHeight w:val="770"/>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5</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Hệ thống đường cấp, thoát nước</w:t>
            </w:r>
          </w:p>
        </w:tc>
        <w:tc>
          <w:tcPr>
            <w:tcW w:w="1162" w:type="pct"/>
            <w:tcBorders>
              <w:top w:val="single" w:sz="8" w:space="0" w:color="FEA022"/>
              <w:left w:val="single" w:sz="8" w:space="0" w:color="FEA022"/>
              <w:bottom w:val="single" w:sz="8" w:space="0" w:color="FEA022"/>
              <w:right w:val="single" w:sz="8" w:space="0" w:color="FEA022"/>
            </w:tcBorders>
            <w:vAlign w:val="center"/>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Theo hồ sơ thiết kế</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jc w:val="both"/>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Dismy hoặc tương đương/Việt Nam</w:t>
            </w:r>
          </w:p>
        </w:tc>
      </w:tr>
      <w:tr w:rsidR="00C54F2E" w:rsidRPr="008355D3" w:rsidTr="00B56F6B">
        <w:trPr>
          <w:gridAfter w:val="2"/>
          <w:wAfter w:w="50" w:type="pct"/>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6</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Hệ thống đèn chiếu sáng</w:t>
            </w:r>
          </w:p>
        </w:tc>
        <w:tc>
          <w:tcPr>
            <w:tcW w:w="116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Đèn Led</w:t>
            </w: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Theo hồ sơ thiết kế</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 xml:space="preserve">Comet, Adlux-Elios, Việt Vương hoặc tương đương/Việt Nam </w:t>
            </w:r>
          </w:p>
        </w:tc>
      </w:tr>
      <w:tr w:rsidR="00C54F2E" w:rsidRPr="008355D3" w:rsidTr="00B56F6B">
        <w:trPr>
          <w:gridAfter w:val="2"/>
          <w:wAfter w:w="50" w:type="pct"/>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7</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 xml:space="preserve">Bình nóng lạnh </w:t>
            </w:r>
          </w:p>
        </w:tc>
        <w:tc>
          <w:tcPr>
            <w:tcW w:w="1162" w:type="pct"/>
            <w:tcBorders>
              <w:top w:val="single" w:sz="8" w:space="0" w:color="FEA022"/>
              <w:left w:val="single" w:sz="8" w:space="0" w:color="FEA022"/>
              <w:bottom w:val="single" w:sz="8" w:space="0" w:color="FEA022"/>
              <w:right w:val="single" w:sz="8" w:space="0" w:color="FEA022"/>
            </w:tcBorders>
            <w:vAlign w:val="center"/>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Theo hồ sơ thiết kế</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jc w:val="both"/>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Rossi hoặc tương đương/Việt Nam</w:t>
            </w:r>
          </w:p>
        </w:tc>
      </w:tr>
      <w:tr w:rsidR="00C54F2E" w:rsidRPr="008355D3" w:rsidTr="00A10DC3">
        <w:trPr>
          <w:gridAfter w:val="2"/>
          <w:wAfter w:w="50" w:type="pct"/>
          <w:trHeight w:val="1308"/>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lastRenderedPageBreak/>
              <w:t>8</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284F63">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 xml:space="preserve">Hệ thống điều hòa không khí </w:t>
            </w:r>
          </w:p>
        </w:tc>
        <w:tc>
          <w:tcPr>
            <w:tcW w:w="1162"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Ống đồng, Bảo ôn</w:t>
            </w: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Theo hồ sơ thiết kế</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DC7D49" w:rsidRPr="008355D3" w:rsidRDefault="00DC7D49" w:rsidP="00EE1EB5">
            <w:pPr>
              <w:pStyle w:val="T-Left"/>
              <w:numPr>
                <w:ilvl w:val="0"/>
                <w:numId w:val="1"/>
              </w:numPr>
              <w:tabs>
                <w:tab w:val="left" w:pos="174"/>
              </w:tabs>
              <w:spacing w:before="120" w:after="120" w:line="240" w:lineRule="auto"/>
              <w:ind w:left="-110" w:right="0" w:firstLine="110"/>
              <w:jc w:val="both"/>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 xml:space="preserve">Ống đồng Toàn Phát hoặc tương đương/Việt Nam </w:t>
            </w:r>
          </w:p>
          <w:p w:rsidR="00DC7D49" w:rsidRPr="008355D3" w:rsidRDefault="00DC7D49" w:rsidP="00EE1EB5">
            <w:pPr>
              <w:pStyle w:val="T-Left"/>
              <w:numPr>
                <w:ilvl w:val="0"/>
                <w:numId w:val="1"/>
              </w:numPr>
              <w:tabs>
                <w:tab w:val="left" w:pos="174"/>
              </w:tabs>
              <w:spacing w:before="120" w:after="120" w:line="240" w:lineRule="auto"/>
              <w:ind w:left="-110" w:right="0" w:firstLine="110"/>
              <w:jc w:val="both"/>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Tôn hoa sen hoặc tương đương/Việt Nam</w:t>
            </w:r>
          </w:p>
        </w:tc>
      </w:tr>
      <w:tr w:rsidR="00C54F2E" w:rsidRPr="008355D3" w:rsidTr="00B56F6B">
        <w:trPr>
          <w:gridAfter w:val="2"/>
          <w:wAfter w:w="50" w:type="pct"/>
          <w:trHeight w:val="685"/>
        </w:trPr>
        <w:tc>
          <w:tcPr>
            <w:tcW w:w="431" w:type="pct"/>
            <w:tcBorders>
              <w:top w:val="single" w:sz="8" w:space="0" w:color="FEA022"/>
              <w:left w:val="single" w:sz="8" w:space="0" w:color="FEA022"/>
              <w:bottom w:val="single" w:sz="8" w:space="0" w:color="FEA022"/>
              <w:right w:val="single" w:sz="8" w:space="0" w:color="FEA022"/>
            </w:tcBorders>
            <w:vAlign w:val="center"/>
          </w:tcPr>
          <w:p w:rsidR="00DC7D49" w:rsidRPr="008355D3" w:rsidRDefault="00DC7D49" w:rsidP="00EE1EB5">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9</w:t>
            </w:r>
          </w:p>
        </w:tc>
        <w:tc>
          <w:tcPr>
            <w:tcW w:w="812" w:type="pct"/>
            <w:tcBorders>
              <w:top w:val="single" w:sz="8" w:space="0" w:color="FEA022"/>
              <w:left w:val="single" w:sz="8" w:space="0" w:color="FEA022"/>
              <w:bottom w:val="single" w:sz="8" w:space="0" w:color="FEA022"/>
              <w:right w:val="single" w:sz="8" w:space="0" w:color="FEA022"/>
            </w:tcBorders>
            <w:vAlign w:val="center"/>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Chuông cửa</w:t>
            </w:r>
          </w:p>
        </w:tc>
        <w:tc>
          <w:tcPr>
            <w:tcW w:w="1162" w:type="pct"/>
            <w:tcBorders>
              <w:top w:val="single" w:sz="8" w:space="0" w:color="FEA022"/>
              <w:left w:val="single" w:sz="8" w:space="0" w:color="FEA022"/>
              <w:bottom w:val="single" w:sz="8" w:space="0" w:color="FEA022"/>
              <w:right w:val="single" w:sz="8" w:space="0" w:color="FEA022"/>
            </w:tcBorders>
            <w:vAlign w:val="center"/>
          </w:tcPr>
          <w:p w:rsidR="00DC7D49" w:rsidRPr="008355D3" w:rsidRDefault="00DC7D49" w:rsidP="00EE1EB5">
            <w:pPr>
              <w:pStyle w:val="T-Left"/>
              <w:spacing w:before="120" w:after="12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Chuông hình</w:t>
            </w:r>
          </w:p>
        </w:tc>
        <w:tc>
          <w:tcPr>
            <w:tcW w:w="1045" w:type="pct"/>
            <w:gridSpan w:val="2"/>
            <w:tcBorders>
              <w:top w:val="single" w:sz="8" w:space="0" w:color="FEA022"/>
              <w:left w:val="single" w:sz="8" w:space="0" w:color="FEA022"/>
              <w:bottom w:val="single" w:sz="8" w:space="0" w:color="FEA022"/>
              <w:right w:val="single" w:sz="8" w:space="0" w:color="FEA022"/>
            </w:tcBorders>
            <w:vAlign w:val="center"/>
          </w:tcPr>
          <w:p w:rsidR="00DC7D49" w:rsidRPr="008355D3" w:rsidRDefault="00DC7D49" w:rsidP="00EE1EB5">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Theo hồ sơ thiết kế</w:t>
            </w:r>
          </w:p>
        </w:tc>
        <w:tc>
          <w:tcPr>
            <w:tcW w:w="1500" w:type="pct"/>
            <w:tcBorders>
              <w:top w:val="single" w:sz="8" w:space="0" w:color="FEA022"/>
              <w:left w:val="single" w:sz="8" w:space="0" w:color="FEA022"/>
              <w:bottom w:val="single" w:sz="8" w:space="0" w:color="FEA022"/>
              <w:right w:val="single" w:sz="8" w:space="0" w:color="FEA022"/>
            </w:tcBorders>
            <w:vAlign w:val="center"/>
          </w:tcPr>
          <w:p w:rsidR="00DC7D49" w:rsidRPr="008355D3" w:rsidRDefault="00DC7D49" w:rsidP="00EE1EB5">
            <w:pPr>
              <w:pStyle w:val="T-Left"/>
              <w:tabs>
                <w:tab w:val="left" w:pos="174"/>
              </w:tabs>
              <w:spacing w:before="120" w:after="120" w:line="240" w:lineRule="auto"/>
              <w:ind w:left="0" w:right="0"/>
              <w:jc w:val="both"/>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Commax, Hikvision, Dahua hoặc tương đương/Việt Nam hoặc nhập khẩu</w:t>
            </w:r>
          </w:p>
        </w:tc>
      </w:tr>
      <w:tr w:rsidR="00C54F2E" w:rsidRPr="008355D3" w:rsidTr="00FA6766">
        <w:trPr>
          <w:gridAfter w:val="1"/>
          <w:wAfter w:w="46" w:type="pct"/>
          <w:trHeight w:val="153"/>
        </w:trPr>
        <w:tc>
          <w:tcPr>
            <w:tcW w:w="4954" w:type="pct"/>
            <w:gridSpan w:val="7"/>
            <w:tcBorders>
              <w:top w:val="single" w:sz="8" w:space="0" w:color="FEA022"/>
              <w:left w:val="single" w:sz="8" w:space="0" w:color="FEA022"/>
              <w:bottom w:val="single" w:sz="8" w:space="0" w:color="FEA022"/>
              <w:right w:val="single" w:sz="8" w:space="0" w:color="FEA022"/>
            </w:tcBorders>
            <w:shd w:val="clear" w:color="auto" w:fill="E2EFD9"/>
            <w:vAlign w:val="center"/>
            <w:hideMark/>
          </w:tcPr>
          <w:p w:rsidR="00DC7D49" w:rsidRPr="008355D3" w:rsidRDefault="00DC7D49" w:rsidP="00EE1EB5">
            <w:pPr>
              <w:pStyle w:val="T-Left"/>
              <w:tabs>
                <w:tab w:val="left" w:pos="203"/>
              </w:tabs>
              <w:spacing w:before="120" w:after="120" w:line="240" w:lineRule="auto"/>
              <w:ind w:right="0"/>
              <w:jc w:val="both"/>
              <w:rPr>
                <w:rFonts w:ascii="Times New Roman" w:hAnsi="Times New Roman" w:cs="Times New Roman"/>
                <w:color w:val="auto"/>
                <w:sz w:val="24"/>
                <w:lang w:eastAsia="ja-JP"/>
              </w:rPr>
            </w:pPr>
            <w:r w:rsidRPr="008355D3">
              <w:rPr>
                <w:rFonts w:ascii="Times New Roman" w:hAnsi="Times New Roman" w:cs="Times New Roman"/>
                <w:b/>
                <w:bCs/>
                <w:color w:val="auto"/>
                <w:sz w:val="24"/>
                <w:lang w:eastAsia="ja-JP"/>
              </w:rPr>
              <w:t xml:space="preserve">VII. HỆ </w:t>
            </w:r>
            <w:r w:rsidRPr="008355D3">
              <w:rPr>
                <w:rFonts w:ascii="Times New Roman" w:hAnsi="Times New Roman" w:cs="Times New Roman"/>
                <w:b/>
                <w:bCs/>
                <w:color w:val="auto"/>
                <w:sz w:val="24"/>
                <w:shd w:val="clear" w:color="auto" w:fill="E2EFD9"/>
                <w:lang w:eastAsia="ja-JP"/>
              </w:rPr>
              <w:t>THỐNG TỦ BẾP</w:t>
            </w:r>
          </w:p>
        </w:tc>
      </w:tr>
      <w:tr w:rsidR="00C54F2E" w:rsidRPr="008355D3" w:rsidTr="0071400B">
        <w:trPr>
          <w:gridAfter w:val="2"/>
          <w:wAfter w:w="50" w:type="pct"/>
          <w:trHeight w:val="2053"/>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Mid"/>
              <w:spacing w:before="120" w:after="120" w:line="240" w:lineRule="auto"/>
              <w:ind w:right="0"/>
              <w:rPr>
                <w:rFonts w:ascii="Times New Roman" w:hAnsi="Times New Roman" w:cs="Times New Roman"/>
                <w:bCs/>
                <w:color w:val="auto"/>
                <w:sz w:val="24"/>
                <w:lang w:eastAsia="ja-JP"/>
              </w:rPr>
            </w:pPr>
            <w:r w:rsidRPr="0000281A">
              <w:rPr>
                <w:rFonts w:ascii="Times New Roman" w:hAnsi="Times New Roman" w:cs="Times New Roman"/>
                <w:bCs/>
                <w:color w:val="auto"/>
                <w:sz w:val="24"/>
                <w:lang w:eastAsia="ja-JP"/>
              </w:rPr>
              <w:t>1</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Tủ bếp</w:t>
            </w:r>
          </w:p>
        </w:tc>
        <w:tc>
          <w:tcPr>
            <w:tcW w:w="1162"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left="0" w:right="0"/>
              <w:jc w:val="both"/>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Gỗ công nghiệp, hiện đại.</w:t>
            </w: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Kích thước theo thiết kế</w:t>
            </w:r>
          </w:p>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MFC 18mm kháng ẩm, Melimine; Hậu tủ nhôm alu 3mm trắng hoặc tương đương</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167694">
            <w:pPr>
              <w:pStyle w:val="T-Left"/>
              <w:tabs>
                <w:tab w:val="left" w:pos="203"/>
              </w:tabs>
              <w:spacing w:before="120" w:after="120" w:line="240" w:lineRule="auto"/>
              <w:ind w:left="0"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Casta, Fami hoặc tương đương/Việt Nam</w:t>
            </w:r>
            <w:r w:rsidR="0071400B" w:rsidRPr="0000281A">
              <w:rPr>
                <w:rFonts w:ascii="Times New Roman" w:hAnsi="Times New Roman" w:cs="Times New Roman"/>
                <w:color w:val="auto"/>
                <w:sz w:val="24"/>
                <w:lang w:eastAsia="ja-JP"/>
              </w:rPr>
              <w:t xml:space="preserve"> </w:t>
            </w:r>
            <w:r w:rsidR="00167694" w:rsidRPr="0000281A">
              <w:rPr>
                <w:rFonts w:ascii="Times New Roman" w:hAnsi="Times New Roman" w:cs="Times New Roman"/>
                <w:color w:val="auto"/>
                <w:sz w:val="24"/>
                <w:lang w:eastAsia="ja-JP"/>
              </w:rPr>
              <w:t>hoặc nhập khẩu</w:t>
            </w:r>
          </w:p>
        </w:tc>
      </w:tr>
      <w:tr w:rsidR="00C54F2E" w:rsidRPr="008355D3" w:rsidTr="00B56F6B">
        <w:trPr>
          <w:gridAfter w:val="2"/>
          <w:wAfter w:w="50" w:type="pct"/>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Mid"/>
              <w:spacing w:before="120" w:after="120" w:line="240" w:lineRule="auto"/>
              <w:ind w:right="0"/>
              <w:rPr>
                <w:rFonts w:ascii="Times New Roman" w:hAnsi="Times New Roman" w:cs="Times New Roman"/>
                <w:bCs/>
                <w:color w:val="auto"/>
                <w:sz w:val="24"/>
                <w:lang w:eastAsia="ja-JP"/>
              </w:rPr>
            </w:pPr>
            <w:r w:rsidRPr="0000281A">
              <w:rPr>
                <w:rFonts w:ascii="Times New Roman" w:hAnsi="Times New Roman" w:cs="Times New Roman"/>
                <w:bCs/>
                <w:color w:val="auto"/>
                <w:sz w:val="24"/>
                <w:lang w:eastAsia="ja-JP"/>
              </w:rPr>
              <w:t>2</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Mặt bàn bếp</w:t>
            </w:r>
          </w:p>
        </w:tc>
        <w:tc>
          <w:tcPr>
            <w:tcW w:w="1162"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left="0" w:right="0"/>
              <w:rPr>
                <w:rFonts w:ascii="Times New Roman" w:hAnsi="Times New Roman" w:cs="Times New Roman"/>
                <w:color w:val="auto"/>
                <w:sz w:val="24"/>
                <w:lang w:eastAsia="ja-JP"/>
              </w:rPr>
            </w:pPr>
            <w:r w:rsidRPr="0000281A">
              <w:rPr>
                <w:rFonts w:ascii="Times New Roman" w:hAnsi="Times New Roman" w:cs="Times New Roman"/>
                <w:color w:val="auto"/>
                <w:sz w:val="24"/>
              </w:rPr>
              <w:t xml:space="preserve"> </w:t>
            </w:r>
            <w:r w:rsidRPr="0000281A">
              <w:rPr>
                <w:rFonts w:ascii="Times New Roman" w:hAnsi="Times New Roman" w:cs="Times New Roman"/>
                <w:color w:val="auto"/>
                <w:sz w:val="24"/>
                <w:lang w:eastAsia="ja-JP"/>
              </w:rPr>
              <w:t xml:space="preserve">Đá trắng công nghiệp </w:t>
            </w: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Theo thiết kế</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tabs>
                <w:tab w:val="left" w:pos="203"/>
              </w:tabs>
              <w:spacing w:before="120" w:after="120" w:line="240" w:lineRule="auto"/>
              <w:ind w:left="0"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Đá nhân tạo hoặc tương đương/Nhập khẩu</w:t>
            </w:r>
          </w:p>
        </w:tc>
      </w:tr>
      <w:tr w:rsidR="00C54F2E" w:rsidRPr="008355D3" w:rsidTr="00B56F6B">
        <w:trPr>
          <w:gridAfter w:val="2"/>
          <w:wAfter w:w="50" w:type="pct"/>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Mid"/>
              <w:spacing w:before="120" w:after="120" w:line="240" w:lineRule="auto"/>
              <w:ind w:right="0"/>
              <w:rPr>
                <w:rFonts w:ascii="Times New Roman" w:hAnsi="Times New Roman" w:cs="Times New Roman"/>
                <w:bCs/>
                <w:color w:val="auto"/>
                <w:sz w:val="24"/>
                <w:lang w:eastAsia="ja-JP"/>
              </w:rPr>
            </w:pPr>
            <w:r w:rsidRPr="0000281A">
              <w:rPr>
                <w:rFonts w:ascii="Times New Roman" w:hAnsi="Times New Roman" w:cs="Times New Roman"/>
                <w:bCs/>
                <w:color w:val="auto"/>
                <w:sz w:val="24"/>
                <w:lang w:eastAsia="ja-JP"/>
              </w:rPr>
              <w:t>3</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 xml:space="preserve">Bếp từ </w:t>
            </w:r>
          </w:p>
        </w:tc>
        <w:tc>
          <w:tcPr>
            <w:tcW w:w="1162"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left="0"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Bếp điện từ</w:t>
            </w:r>
          </w:p>
        </w:tc>
        <w:tc>
          <w:tcPr>
            <w:tcW w:w="1045" w:type="pct"/>
            <w:gridSpan w:val="2"/>
            <w:tcBorders>
              <w:top w:val="single" w:sz="8" w:space="0" w:color="FEA022"/>
              <w:left w:val="single" w:sz="8" w:space="0" w:color="FEA022"/>
              <w:bottom w:val="single" w:sz="8" w:space="0" w:color="FEA022"/>
              <w:right w:val="single" w:sz="8" w:space="0" w:color="FEA022"/>
            </w:tcBorders>
            <w:vAlign w:val="center"/>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Bếp từ đôi</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FD49F2" w:rsidP="00EE1EB5">
            <w:pPr>
              <w:pStyle w:val="T-Left"/>
              <w:tabs>
                <w:tab w:val="left" w:pos="203"/>
              </w:tabs>
              <w:spacing w:before="120" w:after="120" w:line="240" w:lineRule="auto"/>
              <w:ind w:left="0"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 xml:space="preserve">Eurosun, </w:t>
            </w:r>
            <w:r w:rsidR="00DC7D49" w:rsidRPr="0000281A">
              <w:rPr>
                <w:rFonts w:ascii="Times New Roman" w:hAnsi="Times New Roman" w:cs="Times New Roman"/>
                <w:color w:val="auto"/>
                <w:sz w:val="24"/>
                <w:lang w:eastAsia="ja-JP"/>
              </w:rPr>
              <w:t>Hafele</w:t>
            </w:r>
            <w:r w:rsidR="00167694" w:rsidRPr="0000281A">
              <w:rPr>
                <w:rFonts w:ascii="Times New Roman" w:hAnsi="Times New Roman" w:cs="Times New Roman"/>
                <w:color w:val="auto"/>
                <w:sz w:val="24"/>
                <w:lang w:eastAsia="ja-JP"/>
              </w:rPr>
              <w:t xml:space="preserve"> hoặc tương đương</w:t>
            </w:r>
            <w:r w:rsidR="00DC7D49" w:rsidRPr="0000281A">
              <w:rPr>
                <w:rFonts w:ascii="Times New Roman" w:hAnsi="Times New Roman" w:cs="Times New Roman"/>
                <w:color w:val="auto"/>
                <w:sz w:val="24"/>
                <w:lang w:eastAsia="ja-JP"/>
              </w:rPr>
              <w:t>/Xuất xứ Malaysia hoặc tương đương</w:t>
            </w:r>
          </w:p>
        </w:tc>
      </w:tr>
      <w:tr w:rsidR="00C54F2E" w:rsidRPr="008355D3" w:rsidTr="0000281A">
        <w:trPr>
          <w:gridAfter w:val="2"/>
          <w:wAfter w:w="50" w:type="pct"/>
          <w:trHeight w:val="505"/>
        </w:trPr>
        <w:tc>
          <w:tcPr>
            <w:tcW w:w="431" w:type="pct"/>
            <w:tcBorders>
              <w:top w:val="single" w:sz="8" w:space="0" w:color="FEA022"/>
              <w:left w:val="single" w:sz="8" w:space="0" w:color="FEA022"/>
              <w:bottom w:val="single" w:sz="8" w:space="0" w:color="FEA022"/>
              <w:right w:val="single" w:sz="8" w:space="0" w:color="FEA022"/>
            </w:tcBorders>
            <w:vAlign w:val="center"/>
          </w:tcPr>
          <w:p w:rsidR="00DC7D49" w:rsidRPr="0000281A" w:rsidRDefault="00DC7D49" w:rsidP="00EE1EB5">
            <w:pPr>
              <w:pStyle w:val="T-Mid"/>
              <w:spacing w:before="120" w:after="120" w:line="240" w:lineRule="auto"/>
              <w:ind w:right="0"/>
              <w:rPr>
                <w:rFonts w:ascii="Times New Roman" w:hAnsi="Times New Roman" w:cs="Times New Roman"/>
                <w:bCs/>
                <w:color w:val="auto"/>
                <w:sz w:val="24"/>
                <w:lang w:eastAsia="ja-JP"/>
              </w:rPr>
            </w:pPr>
            <w:r w:rsidRPr="0000281A">
              <w:rPr>
                <w:rFonts w:ascii="Times New Roman" w:hAnsi="Times New Roman" w:cs="Times New Roman"/>
                <w:bCs/>
                <w:color w:val="auto"/>
                <w:sz w:val="24"/>
                <w:lang w:eastAsia="ja-JP"/>
              </w:rPr>
              <w:t>4</w:t>
            </w:r>
          </w:p>
        </w:tc>
        <w:tc>
          <w:tcPr>
            <w:tcW w:w="812" w:type="pct"/>
            <w:tcBorders>
              <w:top w:val="single" w:sz="8" w:space="0" w:color="FEA022"/>
              <w:left w:val="single" w:sz="8" w:space="0" w:color="FEA022"/>
              <w:bottom w:val="single" w:sz="8" w:space="0" w:color="FEA022"/>
              <w:right w:val="single" w:sz="8" w:space="0" w:color="FEA022"/>
            </w:tcBorders>
            <w:vAlign w:val="center"/>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Hút mùi bếp</w:t>
            </w:r>
          </w:p>
        </w:tc>
        <w:tc>
          <w:tcPr>
            <w:tcW w:w="1162" w:type="pct"/>
            <w:tcBorders>
              <w:top w:val="single" w:sz="8" w:space="0" w:color="FEA022"/>
              <w:left w:val="single" w:sz="8" w:space="0" w:color="FEA022"/>
              <w:bottom w:val="single" w:sz="8" w:space="0" w:color="FEA022"/>
              <w:right w:val="single" w:sz="8" w:space="0" w:color="FEA022"/>
            </w:tcBorders>
            <w:vAlign w:val="center"/>
          </w:tcPr>
          <w:p w:rsidR="00DC7D49" w:rsidRPr="0000281A" w:rsidRDefault="00DC7D49" w:rsidP="00EE1EB5">
            <w:pPr>
              <w:pStyle w:val="T-Left"/>
              <w:spacing w:before="120" w:after="120" w:line="240" w:lineRule="auto"/>
              <w:ind w:left="0" w:right="0"/>
              <w:rPr>
                <w:rFonts w:ascii="Times New Roman" w:hAnsi="Times New Roman" w:cs="Times New Roman"/>
                <w:color w:val="auto"/>
                <w:sz w:val="24"/>
                <w:lang w:eastAsia="ja-JP"/>
              </w:rPr>
            </w:pPr>
          </w:p>
        </w:tc>
        <w:tc>
          <w:tcPr>
            <w:tcW w:w="1045" w:type="pct"/>
            <w:gridSpan w:val="2"/>
            <w:tcBorders>
              <w:top w:val="single" w:sz="8" w:space="0" w:color="FEA022"/>
              <w:left w:val="single" w:sz="8" w:space="0" w:color="FEA022"/>
              <w:bottom w:val="single" w:sz="8" w:space="0" w:color="FEA022"/>
              <w:right w:val="single" w:sz="8" w:space="0" w:color="FEA022"/>
            </w:tcBorders>
            <w:vAlign w:val="center"/>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p>
        </w:tc>
        <w:tc>
          <w:tcPr>
            <w:tcW w:w="1500" w:type="pct"/>
            <w:tcBorders>
              <w:top w:val="single" w:sz="8" w:space="0" w:color="FEA022"/>
              <w:left w:val="single" w:sz="8" w:space="0" w:color="FEA022"/>
              <w:bottom w:val="single" w:sz="8" w:space="0" w:color="FEA022"/>
              <w:right w:val="single" w:sz="8" w:space="0" w:color="FEA022"/>
            </w:tcBorders>
            <w:vAlign w:val="center"/>
          </w:tcPr>
          <w:p w:rsidR="00DC7D49" w:rsidRPr="0000281A" w:rsidRDefault="00FD49F2" w:rsidP="00167694">
            <w:pPr>
              <w:pStyle w:val="T-Left"/>
              <w:tabs>
                <w:tab w:val="left" w:pos="203"/>
              </w:tabs>
              <w:spacing w:before="120" w:after="120" w:line="240" w:lineRule="auto"/>
              <w:ind w:left="0"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 xml:space="preserve">Eurosun, </w:t>
            </w:r>
            <w:r w:rsidR="00167694" w:rsidRPr="0000281A">
              <w:rPr>
                <w:rFonts w:ascii="Times New Roman" w:hAnsi="Times New Roman" w:cs="Times New Roman"/>
                <w:color w:val="auto"/>
                <w:sz w:val="24"/>
                <w:lang w:eastAsia="ja-JP"/>
              </w:rPr>
              <w:t>Hafele hoặc tương đương/Nhập khẩu</w:t>
            </w:r>
          </w:p>
        </w:tc>
      </w:tr>
      <w:tr w:rsidR="00C54F2E" w:rsidRPr="008355D3" w:rsidTr="00A10DC3">
        <w:trPr>
          <w:gridAfter w:val="2"/>
          <w:wAfter w:w="50" w:type="pct"/>
          <w:trHeight w:val="841"/>
        </w:trPr>
        <w:tc>
          <w:tcPr>
            <w:tcW w:w="431"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Mid"/>
              <w:spacing w:before="120" w:after="120" w:line="240" w:lineRule="auto"/>
              <w:ind w:right="0"/>
              <w:rPr>
                <w:rFonts w:ascii="Times New Roman" w:hAnsi="Times New Roman" w:cs="Times New Roman"/>
                <w:bCs/>
                <w:color w:val="auto"/>
                <w:sz w:val="24"/>
                <w:lang w:eastAsia="ja-JP"/>
              </w:rPr>
            </w:pPr>
            <w:r w:rsidRPr="0000281A">
              <w:rPr>
                <w:rFonts w:ascii="Times New Roman" w:hAnsi="Times New Roman" w:cs="Times New Roman"/>
                <w:bCs/>
                <w:color w:val="auto"/>
                <w:sz w:val="24"/>
                <w:lang w:eastAsia="ja-JP"/>
              </w:rPr>
              <w:t>5</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Chậu rửa và phụ kiện</w:t>
            </w:r>
          </w:p>
        </w:tc>
        <w:tc>
          <w:tcPr>
            <w:tcW w:w="1162"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left="0"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Inox</w:t>
            </w: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Hai khoang</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DC7D49" w:rsidRPr="0000281A" w:rsidRDefault="00DC7D49" w:rsidP="00EE1EB5">
            <w:pPr>
              <w:pStyle w:val="T-Left"/>
              <w:tabs>
                <w:tab w:val="left" w:pos="203"/>
              </w:tabs>
              <w:spacing w:before="120" w:after="120" w:line="240" w:lineRule="auto"/>
              <w:ind w:left="0"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Candino/Trung Quốc hoặc tương đương</w:t>
            </w:r>
          </w:p>
        </w:tc>
      </w:tr>
      <w:tr w:rsidR="00B56F6B" w:rsidRPr="008355D3" w:rsidTr="00A70DC3">
        <w:trPr>
          <w:gridAfter w:val="2"/>
          <w:wAfter w:w="50" w:type="pct"/>
          <w:trHeight w:val="547"/>
        </w:trPr>
        <w:tc>
          <w:tcPr>
            <w:tcW w:w="4950" w:type="pct"/>
            <w:gridSpan w:val="6"/>
            <w:tcBorders>
              <w:top w:val="single" w:sz="8" w:space="0" w:color="FEA022"/>
              <w:left w:val="single" w:sz="8" w:space="0" w:color="FEA022"/>
              <w:bottom w:val="single" w:sz="8" w:space="0" w:color="FEA022"/>
              <w:right w:val="single" w:sz="8" w:space="0" w:color="FEA022"/>
            </w:tcBorders>
            <w:shd w:val="clear" w:color="auto" w:fill="E2EFD9" w:themeFill="accent6" w:themeFillTint="33"/>
            <w:vAlign w:val="center"/>
          </w:tcPr>
          <w:p w:rsidR="00B56F6B" w:rsidRPr="008355D3" w:rsidRDefault="00D51775" w:rsidP="00A70DC3">
            <w:pPr>
              <w:pStyle w:val="T-Left"/>
              <w:tabs>
                <w:tab w:val="left" w:pos="203"/>
              </w:tabs>
              <w:spacing w:before="120" w:after="120" w:line="240" w:lineRule="auto"/>
              <w:ind w:right="0"/>
              <w:jc w:val="both"/>
              <w:rPr>
                <w:rFonts w:ascii="Times New Roman" w:hAnsi="Times New Roman" w:cs="Times New Roman"/>
                <w:color w:val="auto"/>
                <w:sz w:val="24"/>
                <w:lang w:eastAsia="ja-JP"/>
              </w:rPr>
            </w:pPr>
            <w:r>
              <w:rPr>
                <w:rFonts w:ascii="Times New Roman" w:hAnsi="Times New Roman" w:cs="Times New Roman"/>
                <w:b/>
                <w:bCs/>
                <w:color w:val="auto"/>
                <w:sz w:val="24"/>
                <w:lang w:eastAsia="ja-JP"/>
              </w:rPr>
              <w:t>VIII</w:t>
            </w:r>
            <w:r w:rsidR="00B56F6B" w:rsidRPr="008355D3">
              <w:rPr>
                <w:rFonts w:ascii="Times New Roman" w:hAnsi="Times New Roman" w:cs="Times New Roman"/>
                <w:b/>
                <w:bCs/>
                <w:color w:val="auto"/>
                <w:sz w:val="24"/>
                <w:lang w:eastAsia="ja-JP"/>
              </w:rPr>
              <w:t xml:space="preserve">. </w:t>
            </w:r>
            <w:r w:rsidR="00131D78" w:rsidRPr="00A70DC3">
              <w:rPr>
                <w:rFonts w:ascii="Times New Roman" w:hAnsi="Times New Roman" w:cs="Times New Roman"/>
                <w:b/>
                <w:bCs/>
                <w:color w:val="auto"/>
                <w:sz w:val="24"/>
                <w:lang w:eastAsia="ja-JP"/>
              </w:rPr>
              <w:t>TỦ QUẦN ÁO PHÒNG NGỦ MASTER</w:t>
            </w:r>
          </w:p>
        </w:tc>
      </w:tr>
      <w:tr w:rsidR="000F5D43" w:rsidRPr="008355D3" w:rsidTr="000F5D43">
        <w:trPr>
          <w:gridAfter w:val="2"/>
          <w:wAfter w:w="50" w:type="pct"/>
          <w:trHeight w:val="547"/>
        </w:trPr>
        <w:tc>
          <w:tcPr>
            <w:tcW w:w="431" w:type="pct"/>
            <w:tcBorders>
              <w:top w:val="single" w:sz="8" w:space="0" w:color="FEA022"/>
              <w:left w:val="single" w:sz="8" w:space="0" w:color="FEA022"/>
              <w:bottom w:val="single" w:sz="8" w:space="0" w:color="FEA022"/>
              <w:right w:val="single" w:sz="8" w:space="0" w:color="FEA022"/>
            </w:tcBorders>
            <w:vAlign w:val="center"/>
          </w:tcPr>
          <w:p w:rsidR="000F5D43" w:rsidRPr="008355D3" w:rsidRDefault="00BB459D" w:rsidP="00C26C0C">
            <w:pPr>
              <w:pStyle w:val="T-Mid"/>
              <w:spacing w:before="120" w:after="120" w:line="240" w:lineRule="auto"/>
              <w:ind w:right="0"/>
              <w:rPr>
                <w:rFonts w:ascii="Times New Roman" w:hAnsi="Times New Roman" w:cs="Times New Roman"/>
                <w:bCs/>
                <w:color w:val="auto"/>
                <w:sz w:val="24"/>
                <w:lang w:eastAsia="ja-JP"/>
              </w:rPr>
            </w:pPr>
            <w:r>
              <w:rPr>
                <w:rFonts w:ascii="Times New Roman" w:hAnsi="Times New Roman" w:cs="Times New Roman"/>
                <w:bCs/>
                <w:color w:val="auto"/>
                <w:sz w:val="24"/>
                <w:lang w:eastAsia="ja-JP"/>
              </w:rPr>
              <w:t>1</w:t>
            </w:r>
          </w:p>
        </w:tc>
        <w:tc>
          <w:tcPr>
            <w:tcW w:w="812" w:type="pct"/>
            <w:tcBorders>
              <w:top w:val="single" w:sz="8" w:space="0" w:color="FEA022"/>
              <w:left w:val="single" w:sz="8" w:space="0" w:color="FEA022"/>
              <w:bottom w:val="single" w:sz="8" w:space="0" w:color="FEA022"/>
              <w:right w:val="single" w:sz="8" w:space="0" w:color="FEA022"/>
            </w:tcBorders>
            <w:vAlign w:val="center"/>
          </w:tcPr>
          <w:p w:rsidR="000F5D43" w:rsidRPr="008355D3" w:rsidRDefault="000F5D43" w:rsidP="003B3E90">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 xml:space="preserve">Tủ quần áo phòng ngủ </w:t>
            </w:r>
            <w:r w:rsidR="00BF4436">
              <w:rPr>
                <w:rFonts w:ascii="Times New Roman" w:hAnsi="Times New Roman" w:cs="Times New Roman"/>
                <w:color w:val="auto"/>
                <w:sz w:val="24"/>
                <w:lang w:eastAsia="ja-JP"/>
              </w:rPr>
              <w:t>Master</w:t>
            </w:r>
          </w:p>
        </w:tc>
        <w:tc>
          <w:tcPr>
            <w:tcW w:w="2207" w:type="pct"/>
            <w:gridSpan w:val="3"/>
            <w:tcBorders>
              <w:top w:val="single" w:sz="8" w:space="0" w:color="FEA022"/>
              <w:left w:val="single" w:sz="8" w:space="0" w:color="FEA022"/>
              <w:bottom w:val="single" w:sz="8" w:space="0" w:color="FEA022"/>
              <w:right w:val="single" w:sz="8" w:space="0" w:color="FEA022"/>
            </w:tcBorders>
            <w:vAlign w:val="center"/>
          </w:tcPr>
          <w:p w:rsidR="00352E5A" w:rsidRPr="00D1361A" w:rsidRDefault="00352E5A" w:rsidP="00352E5A">
            <w:pPr>
              <w:pStyle w:val="T-Left"/>
              <w:spacing w:before="60" w:after="60"/>
              <w:rPr>
                <w:rFonts w:ascii="Times New Roman" w:hAnsi="Times New Roman" w:cs="Times New Roman"/>
                <w:color w:val="auto"/>
                <w:sz w:val="24"/>
                <w:lang w:eastAsia="ja-JP"/>
              </w:rPr>
            </w:pPr>
            <w:r>
              <w:rPr>
                <w:rFonts w:ascii="Times New Roman" w:hAnsi="Times New Roman" w:cs="Times New Roman"/>
                <w:color w:val="auto"/>
                <w:sz w:val="24"/>
                <w:lang w:eastAsia="ja-JP"/>
              </w:rPr>
              <w:t>- Thùng, cánh: G</w:t>
            </w:r>
            <w:r w:rsidRPr="00D1361A">
              <w:rPr>
                <w:rFonts w:ascii="Times New Roman" w:hAnsi="Times New Roman" w:cs="Times New Roman"/>
                <w:color w:val="auto"/>
                <w:sz w:val="24"/>
                <w:lang w:eastAsia="ja-JP"/>
              </w:rPr>
              <w:t>ỗ MFC 18mm chống ẩm, phủ</w:t>
            </w:r>
            <w:r w:rsidR="00994A9E">
              <w:rPr>
                <w:rFonts w:ascii="Times New Roman" w:hAnsi="Times New Roman" w:cs="Times New Roman"/>
                <w:color w:val="auto"/>
                <w:sz w:val="24"/>
                <w:lang w:eastAsia="ja-JP"/>
              </w:rPr>
              <w:t xml:space="preserve"> Melami</w:t>
            </w:r>
            <w:r w:rsidRPr="00D1361A">
              <w:rPr>
                <w:rFonts w:ascii="Times New Roman" w:hAnsi="Times New Roman" w:cs="Times New Roman"/>
                <w:color w:val="auto"/>
                <w:sz w:val="24"/>
                <w:lang w:eastAsia="ja-JP"/>
              </w:rPr>
              <w:t>ne Minh Long</w:t>
            </w:r>
            <w:r>
              <w:rPr>
                <w:rFonts w:ascii="Times New Roman" w:hAnsi="Times New Roman" w:cs="Times New Roman"/>
                <w:color w:val="auto"/>
                <w:sz w:val="24"/>
                <w:lang w:eastAsia="ja-JP"/>
              </w:rPr>
              <w:t xml:space="preserve"> hoặc tương đương</w:t>
            </w:r>
            <w:r w:rsidRPr="00D1361A">
              <w:rPr>
                <w:rFonts w:ascii="Times New Roman" w:hAnsi="Times New Roman" w:cs="Times New Roman"/>
                <w:color w:val="auto"/>
                <w:sz w:val="24"/>
                <w:lang w:eastAsia="ja-JP"/>
              </w:rPr>
              <w:t xml:space="preserve"> màu theo chỉ </w:t>
            </w:r>
            <w:r w:rsidRPr="00D1361A">
              <w:rPr>
                <w:rFonts w:ascii="Times New Roman" w:hAnsi="Times New Roman" w:cs="Times New Roman" w:hint="eastAsia"/>
                <w:color w:val="auto"/>
                <w:sz w:val="24"/>
                <w:lang w:eastAsia="ja-JP"/>
              </w:rPr>
              <w:t>đ</w:t>
            </w:r>
            <w:r w:rsidRPr="00D1361A">
              <w:rPr>
                <w:rFonts w:ascii="Times New Roman" w:hAnsi="Times New Roman" w:cs="Times New Roman"/>
                <w:color w:val="auto"/>
                <w:sz w:val="24"/>
                <w:lang w:eastAsia="ja-JP"/>
              </w:rPr>
              <w:t>ịnh</w:t>
            </w:r>
          </w:p>
          <w:p w:rsidR="00352E5A" w:rsidRPr="00D1361A" w:rsidRDefault="00352E5A" w:rsidP="00352E5A">
            <w:pPr>
              <w:pStyle w:val="T-Left"/>
              <w:spacing w:before="60" w:after="60"/>
              <w:rPr>
                <w:rFonts w:ascii="Times New Roman" w:hAnsi="Times New Roman" w:cs="Times New Roman"/>
                <w:color w:val="auto"/>
                <w:sz w:val="24"/>
                <w:lang w:eastAsia="ja-JP"/>
              </w:rPr>
            </w:pPr>
            <w:r w:rsidRPr="00D1361A">
              <w:rPr>
                <w:rFonts w:ascii="Times New Roman" w:hAnsi="Times New Roman" w:cs="Times New Roman"/>
                <w:color w:val="auto"/>
                <w:sz w:val="24"/>
                <w:lang w:eastAsia="ja-JP"/>
              </w:rPr>
              <w:t>- Hậu tủ: Hậu Alu dày 3mm</w:t>
            </w:r>
          </w:p>
          <w:p w:rsidR="000F5D43" w:rsidRDefault="00352E5A" w:rsidP="004D716A">
            <w:pPr>
              <w:pStyle w:val="T-Left"/>
              <w:spacing w:before="120" w:after="120" w:line="240" w:lineRule="auto"/>
              <w:ind w:right="0"/>
              <w:rPr>
                <w:rFonts w:ascii="Times New Roman" w:hAnsi="Times New Roman" w:cs="Times New Roman"/>
                <w:color w:val="auto"/>
                <w:sz w:val="24"/>
                <w:lang w:eastAsia="ja-JP"/>
              </w:rPr>
            </w:pPr>
            <w:r w:rsidRPr="00D1361A">
              <w:rPr>
                <w:rFonts w:ascii="Times New Roman" w:hAnsi="Times New Roman" w:cs="Times New Roman"/>
                <w:color w:val="auto"/>
                <w:sz w:val="24"/>
                <w:lang w:eastAsia="ja-JP"/>
              </w:rPr>
              <w:t xml:space="preserve">- </w:t>
            </w:r>
            <w:r w:rsidR="00683DEF" w:rsidRPr="00683DEF">
              <w:rPr>
                <w:rFonts w:ascii="Times New Roman" w:hAnsi="Times New Roman" w:cs="Times New Roman"/>
                <w:color w:val="auto"/>
                <w:sz w:val="24"/>
                <w:lang w:eastAsia="ja-JP"/>
              </w:rPr>
              <w:t>Phụ kiệ</w:t>
            </w:r>
            <w:r w:rsidR="00D3249B">
              <w:rPr>
                <w:rFonts w:ascii="Times New Roman" w:hAnsi="Times New Roman" w:cs="Times New Roman"/>
                <w:color w:val="auto"/>
                <w:sz w:val="24"/>
                <w:lang w:eastAsia="ja-JP"/>
              </w:rPr>
              <w:t>n</w:t>
            </w:r>
            <w:r w:rsidR="00C7436F">
              <w:rPr>
                <w:rFonts w:ascii="Times New Roman" w:hAnsi="Times New Roman" w:cs="Times New Roman"/>
                <w:color w:val="auto"/>
                <w:sz w:val="24"/>
                <w:lang w:eastAsia="ja-JP"/>
              </w:rPr>
              <w:t xml:space="preserve"> </w:t>
            </w:r>
            <w:r w:rsidR="00683DEF">
              <w:rPr>
                <w:rFonts w:ascii="Times New Roman" w:hAnsi="Times New Roman" w:cs="Times New Roman"/>
                <w:color w:val="auto"/>
                <w:sz w:val="24"/>
                <w:lang w:eastAsia="ja-JP"/>
              </w:rPr>
              <w:t>Cariny hoặc tương đương</w:t>
            </w:r>
          </w:p>
          <w:p w:rsidR="001C2651" w:rsidRPr="008355D3" w:rsidRDefault="001C2651" w:rsidP="004D716A">
            <w:pPr>
              <w:pStyle w:val="T-Left"/>
              <w:spacing w:before="120" w:after="120" w:line="240" w:lineRule="auto"/>
              <w:ind w:right="0"/>
              <w:rPr>
                <w:rFonts w:ascii="Times New Roman" w:hAnsi="Times New Roman" w:cs="Times New Roman"/>
                <w:color w:val="auto"/>
                <w:sz w:val="24"/>
                <w:lang w:eastAsia="ja-JP"/>
              </w:rPr>
            </w:pPr>
            <w:r>
              <w:rPr>
                <w:rFonts w:ascii="Times New Roman" w:hAnsi="Times New Roman" w:cs="Times New Roman"/>
                <w:color w:val="auto"/>
                <w:sz w:val="24"/>
                <w:lang w:eastAsia="ja-JP"/>
              </w:rPr>
              <w:t>- Kích thước theo thiết kế</w:t>
            </w:r>
          </w:p>
        </w:tc>
        <w:tc>
          <w:tcPr>
            <w:tcW w:w="1500" w:type="pct"/>
            <w:tcBorders>
              <w:top w:val="single" w:sz="8" w:space="0" w:color="FEA022"/>
              <w:left w:val="single" w:sz="8" w:space="0" w:color="FEA022"/>
              <w:bottom w:val="single" w:sz="8" w:space="0" w:color="FEA022"/>
              <w:right w:val="single" w:sz="8" w:space="0" w:color="FEA022"/>
            </w:tcBorders>
            <w:vAlign w:val="center"/>
          </w:tcPr>
          <w:p w:rsidR="000F5D43" w:rsidRPr="008355D3" w:rsidRDefault="000F5D43" w:rsidP="00C26C0C">
            <w:pPr>
              <w:pStyle w:val="T-Left"/>
              <w:tabs>
                <w:tab w:val="left" w:pos="203"/>
              </w:tabs>
              <w:spacing w:before="120" w:after="120" w:line="240" w:lineRule="auto"/>
              <w:ind w:left="0"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Casta, Fami hoặc tương đương/Việt Nam</w:t>
            </w:r>
          </w:p>
        </w:tc>
      </w:tr>
      <w:tr w:rsidR="000B48A6" w:rsidRPr="008355D3" w:rsidTr="00A70DC3">
        <w:trPr>
          <w:gridAfter w:val="2"/>
          <w:wAfter w:w="50" w:type="pct"/>
          <w:trHeight w:val="547"/>
        </w:trPr>
        <w:tc>
          <w:tcPr>
            <w:tcW w:w="4950" w:type="pct"/>
            <w:gridSpan w:val="6"/>
            <w:tcBorders>
              <w:top w:val="single" w:sz="8" w:space="0" w:color="FEA022"/>
              <w:left w:val="single" w:sz="8" w:space="0" w:color="FEA022"/>
              <w:bottom w:val="single" w:sz="8" w:space="0" w:color="FEA022"/>
              <w:right w:val="single" w:sz="8" w:space="0" w:color="FEA022"/>
            </w:tcBorders>
            <w:shd w:val="clear" w:color="auto" w:fill="E2EFD9" w:themeFill="accent6" w:themeFillTint="33"/>
            <w:vAlign w:val="center"/>
          </w:tcPr>
          <w:p w:rsidR="000B48A6" w:rsidRPr="008355D3" w:rsidRDefault="000B48A6" w:rsidP="00A70DC3">
            <w:pPr>
              <w:pStyle w:val="T-Left"/>
              <w:tabs>
                <w:tab w:val="left" w:pos="203"/>
              </w:tabs>
              <w:spacing w:before="120" w:after="120" w:line="240" w:lineRule="auto"/>
              <w:ind w:right="0"/>
              <w:jc w:val="both"/>
              <w:rPr>
                <w:rFonts w:ascii="Times New Roman" w:hAnsi="Times New Roman" w:cs="Times New Roman"/>
                <w:color w:val="auto"/>
                <w:sz w:val="24"/>
                <w:lang w:eastAsia="ja-JP"/>
              </w:rPr>
            </w:pPr>
            <w:r w:rsidRPr="008355D3">
              <w:rPr>
                <w:rFonts w:ascii="Times New Roman" w:hAnsi="Times New Roman" w:cs="Times New Roman"/>
                <w:b/>
                <w:bCs/>
                <w:color w:val="auto"/>
                <w:sz w:val="24"/>
                <w:lang w:eastAsia="ja-JP"/>
              </w:rPr>
              <w:t>I</w:t>
            </w:r>
            <w:r w:rsidR="00700CDD">
              <w:rPr>
                <w:rFonts w:ascii="Times New Roman" w:hAnsi="Times New Roman" w:cs="Times New Roman"/>
                <w:b/>
                <w:bCs/>
                <w:color w:val="auto"/>
                <w:sz w:val="24"/>
                <w:lang w:eastAsia="ja-JP"/>
              </w:rPr>
              <w:t>X</w:t>
            </w:r>
            <w:r w:rsidRPr="008355D3">
              <w:rPr>
                <w:rFonts w:ascii="Times New Roman" w:hAnsi="Times New Roman" w:cs="Times New Roman"/>
                <w:b/>
                <w:bCs/>
                <w:color w:val="auto"/>
                <w:sz w:val="24"/>
                <w:lang w:eastAsia="ja-JP"/>
              </w:rPr>
              <w:t xml:space="preserve">. </w:t>
            </w:r>
            <w:r w:rsidRPr="00A70DC3">
              <w:rPr>
                <w:rFonts w:ascii="Times New Roman" w:hAnsi="Times New Roman" w:cs="Times New Roman"/>
                <w:b/>
                <w:bCs/>
                <w:color w:val="auto"/>
                <w:sz w:val="24"/>
                <w:lang w:eastAsia="ja-JP"/>
              </w:rPr>
              <w:t>ĐIỀU HÒA</w:t>
            </w:r>
          </w:p>
        </w:tc>
      </w:tr>
      <w:tr w:rsidR="000B48A6" w:rsidRPr="008355D3" w:rsidTr="00F81B4B">
        <w:trPr>
          <w:gridAfter w:val="2"/>
          <w:wAfter w:w="50" w:type="pct"/>
          <w:trHeight w:val="890"/>
        </w:trPr>
        <w:tc>
          <w:tcPr>
            <w:tcW w:w="431" w:type="pct"/>
            <w:tcBorders>
              <w:top w:val="single" w:sz="8" w:space="0" w:color="FEA022"/>
              <w:left w:val="single" w:sz="8" w:space="0" w:color="FEA022"/>
              <w:bottom w:val="single" w:sz="8" w:space="0" w:color="FEA022"/>
              <w:right w:val="single" w:sz="8" w:space="0" w:color="FEA022"/>
            </w:tcBorders>
            <w:vAlign w:val="center"/>
          </w:tcPr>
          <w:p w:rsidR="000B48A6" w:rsidRPr="008355D3" w:rsidRDefault="000B48A6" w:rsidP="000B48A6">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lastRenderedPageBreak/>
              <w:t>1</w:t>
            </w:r>
          </w:p>
        </w:tc>
        <w:tc>
          <w:tcPr>
            <w:tcW w:w="812" w:type="pct"/>
            <w:tcBorders>
              <w:top w:val="single" w:sz="8" w:space="0" w:color="FEA022"/>
              <w:left w:val="single" w:sz="8" w:space="0" w:color="FEA022"/>
              <w:bottom w:val="single" w:sz="8" w:space="0" w:color="FEA022"/>
              <w:right w:val="single" w:sz="8" w:space="0" w:color="FEA022"/>
            </w:tcBorders>
            <w:vAlign w:val="center"/>
          </w:tcPr>
          <w:p w:rsidR="000B48A6" w:rsidRPr="008355D3" w:rsidRDefault="000B48A6" w:rsidP="000B48A6">
            <w:pPr>
              <w:pStyle w:val="T-Left"/>
              <w:spacing w:before="120" w:after="120" w:line="240" w:lineRule="auto"/>
              <w:ind w:right="0"/>
              <w:rPr>
                <w:rFonts w:ascii="Times New Roman" w:hAnsi="Times New Roman" w:cs="Times New Roman"/>
                <w:color w:val="auto"/>
                <w:sz w:val="24"/>
                <w:lang w:eastAsia="ja-JP"/>
              </w:rPr>
            </w:pPr>
            <w:r>
              <w:rPr>
                <w:rFonts w:ascii="Times New Roman" w:hAnsi="Times New Roman" w:cs="Times New Roman"/>
                <w:color w:val="auto"/>
                <w:sz w:val="24"/>
                <w:lang w:eastAsia="ja-JP"/>
              </w:rPr>
              <w:t>Điều hòa phòng khách, phòng ngủ</w:t>
            </w:r>
          </w:p>
        </w:tc>
        <w:tc>
          <w:tcPr>
            <w:tcW w:w="1162" w:type="pct"/>
            <w:tcBorders>
              <w:top w:val="single" w:sz="8" w:space="0" w:color="FEA022"/>
              <w:left w:val="single" w:sz="8" w:space="0" w:color="FEA022"/>
              <w:bottom w:val="single" w:sz="8" w:space="0" w:color="FEA022"/>
              <w:right w:val="single" w:sz="8" w:space="0" w:color="FEA022"/>
            </w:tcBorders>
            <w:vAlign w:val="center"/>
          </w:tcPr>
          <w:p w:rsidR="000B48A6" w:rsidRPr="008355D3" w:rsidRDefault="000B48A6" w:rsidP="00A822DD">
            <w:pPr>
              <w:pStyle w:val="T-Left"/>
              <w:spacing w:before="120" w:after="120" w:line="240" w:lineRule="auto"/>
              <w:ind w:left="0" w:right="0"/>
              <w:rPr>
                <w:rFonts w:ascii="Times New Roman" w:hAnsi="Times New Roman" w:cs="Times New Roman"/>
                <w:color w:val="auto"/>
                <w:sz w:val="24"/>
                <w:lang w:eastAsia="ja-JP"/>
              </w:rPr>
            </w:pPr>
            <w:r>
              <w:rPr>
                <w:rFonts w:ascii="Times New Roman" w:hAnsi="Times New Roman" w:cs="Times New Roman"/>
                <w:color w:val="auto"/>
                <w:sz w:val="24"/>
                <w:lang w:eastAsia="ja-JP"/>
              </w:rPr>
              <w:t xml:space="preserve">Điều hòa cục bộ Inverter loại </w:t>
            </w:r>
            <w:r w:rsidR="00A822DD">
              <w:rPr>
                <w:rFonts w:ascii="Times New Roman" w:hAnsi="Times New Roman" w:cs="Times New Roman"/>
                <w:color w:val="auto"/>
                <w:sz w:val="24"/>
                <w:lang w:eastAsia="ja-JP"/>
              </w:rPr>
              <w:t>2</w:t>
            </w:r>
            <w:r>
              <w:rPr>
                <w:rFonts w:ascii="Times New Roman" w:hAnsi="Times New Roman" w:cs="Times New Roman"/>
                <w:color w:val="auto"/>
                <w:sz w:val="24"/>
                <w:lang w:eastAsia="ja-JP"/>
              </w:rPr>
              <w:t xml:space="preserve"> chiều</w:t>
            </w:r>
          </w:p>
        </w:tc>
        <w:tc>
          <w:tcPr>
            <w:tcW w:w="1045" w:type="pct"/>
            <w:gridSpan w:val="2"/>
            <w:tcBorders>
              <w:top w:val="single" w:sz="8" w:space="0" w:color="FEA022"/>
              <w:left w:val="single" w:sz="8" w:space="0" w:color="FEA022"/>
              <w:bottom w:val="single" w:sz="8" w:space="0" w:color="FEA022"/>
              <w:right w:val="single" w:sz="8" w:space="0" w:color="FEA022"/>
            </w:tcBorders>
            <w:vAlign w:val="center"/>
          </w:tcPr>
          <w:p w:rsidR="000B48A6" w:rsidRPr="008355D3" w:rsidRDefault="000B48A6" w:rsidP="000B48A6">
            <w:pPr>
              <w:pStyle w:val="T-Left"/>
              <w:spacing w:before="120" w:after="120" w:line="240" w:lineRule="auto"/>
              <w:ind w:right="0"/>
              <w:rPr>
                <w:rFonts w:ascii="Times New Roman" w:hAnsi="Times New Roman" w:cs="Times New Roman"/>
                <w:color w:val="auto"/>
                <w:sz w:val="24"/>
                <w:lang w:eastAsia="ja-JP"/>
              </w:rPr>
            </w:pPr>
            <w:r>
              <w:rPr>
                <w:rFonts w:ascii="Times New Roman" w:hAnsi="Times New Roman" w:cs="Times New Roman"/>
                <w:color w:val="auto"/>
                <w:sz w:val="24"/>
                <w:lang w:eastAsia="ja-JP"/>
              </w:rPr>
              <w:t>Công suất theo thiết kế</w:t>
            </w:r>
          </w:p>
        </w:tc>
        <w:tc>
          <w:tcPr>
            <w:tcW w:w="1500" w:type="pct"/>
            <w:tcBorders>
              <w:top w:val="single" w:sz="8" w:space="0" w:color="FEA022"/>
              <w:left w:val="single" w:sz="8" w:space="0" w:color="FEA022"/>
              <w:bottom w:val="single" w:sz="8" w:space="0" w:color="FEA022"/>
              <w:right w:val="single" w:sz="8" w:space="0" w:color="FEA022"/>
            </w:tcBorders>
            <w:vAlign w:val="center"/>
          </w:tcPr>
          <w:p w:rsidR="000B48A6" w:rsidRPr="008355D3" w:rsidRDefault="00A822DD" w:rsidP="00A822DD">
            <w:pPr>
              <w:pStyle w:val="T-Left"/>
              <w:tabs>
                <w:tab w:val="left" w:pos="203"/>
              </w:tabs>
              <w:spacing w:before="120" w:after="120" w:line="240" w:lineRule="auto"/>
              <w:ind w:left="0" w:right="0"/>
              <w:rPr>
                <w:rFonts w:ascii="Times New Roman" w:hAnsi="Times New Roman" w:cs="Times New Roman"/>
                <w:color w:val="auto"/>
                <w:sz w:val="24"/>
                <w:lang w:eastAsia="ja-JP"/>
              </w:rPr>
            </w:pPr>
            <w:r>
              <w:rPr>
                <w:rFonts w:ascii="Times New Roman" w:hAnsi="Times New Roman" w:cs="Times New Roman"/>
                <w:color w:val="auto"/>
                <w:sz w:val="24"/>
                <w:lang w:eastAsia="ja-JP"/>
              </w:rPr>
              <w:t>Casper</w:t>
            </w:r>
            <w:r w:rsidR="000B48A6">
              <w:rPr>
                <w:rFonts w:ascii="Times New Roman" w:hAnsi="Times New Roman" w:cs="Times New Roman"/>
                <w:color w:val="auto"/>
                <w:sz w:val="24"/>
                <w:lang w:eastAsia="ja-JP"/>
              </w:rPr>
              <w:t xml:space="preserve">, </w:t>
            </w:r>
            <w:r w:rsidR="000B48A6" w:rsidRPr="00836CB8">
              <w:rPr>
                <w:rFonts w:ascii="Times New Roman" w:hAnsi="Times New Roman" w:cs="Times New Roman"/>
                <w:color w:val="auto"/>
                <w:sz w:val="24"/>
                <w:lang w:eastAsia="ja-JP"/>
              </w:rPr>
              <w:t>Fujiaire</w:t>
            </w:r>
            <w:r>
              <w:rPr>
                <w:rFonts w:ascii="Times New Roman" w:hAnsi="Times New Roman" w:cs="Times New Roman"/>
                <w:color w:val="auto"/>
                <w:sz w:val="24"/>
                <w:lang w:eastAsia="ja-JP"/>
              </w:rPr>
              <w:t>, Media</w:t>
            </w:r>
            <w:r w:rsidR="000B48A6">
              <w:rPr>
                <w:rFonts w:ascii="Times New Roman" w:hAnsi="Times New Roman" w:cs="Times New Roman"/>
                <w:color w:val="auto"/>
                <w:sz w:val="24"/>
                <w:lang w:eastAsia="ja-JP"/>
              </w:rPr>
              <w:t xml:space="preserve"> hoặc tương đương</w:t>
            </w:r>
          </w:p>
        </w:tc>
      </w:tr>
      <w:tr w:rsidR="0055301F" w:rsidRPr="008355D3" w:rsidTr="00950E71">
        <w:trPr>
          <w:gridAfter w:val="2"/>
          <w:wAfter w:w="50" w:type="pct"/>
          <w:trHeight w:val="792"/>
        </w:trPr>
        <w:tc>
          <w:tcPr>
            <w:tcW w:w="431" w:type="pct"/>
            <w:tcBorders>
              <w:top w:val="single" w:sz="8" w:space="0" w:color="FEA022"/>
              <w:left w:val="single" w:sz="8" w:space="0" w:color="FEA022"/>
              <w:bottom w:val="single" w:sz="8" w:space="0" w:color="FEA022"/>
              <w:right w:val="single" w:sz="8" w:space="0" w:color="FEA022"/>
            </w:tcBorders>
            <w:vAlign w:val="center"/>
          </w:tcPr>
          <w:p w:rsidR="0055301F" w:rsidRPr="008355D3" w:rsidRDefault="0055301F" w:rsidP="0055301F">
            <w:pPr>
              <w:pStyle w:val="T-Mid"/>
              <w:spacing w:before="120" w:after="120" w:line="240" w:lineRule="auto"/>
              <w:ind w:right="0"/>
              <w:rPr>
                <w:rFonts w:ascii="Times New Roman" w:hAnsi="Times New Roman" w:cs="Times New Roman"/>
                <w:bCs/>
                <w:color w:val="auto"/>
                <w:sz w:val="24"/>
                <w:lang w:eastAsia="ja-JP"/>
              </w:rPr>
            </w:pPr>
            <w:r>
              <w:rPr>
                <w:rFonts w:ascii="Times New Roman" w:hAnsi="Times New Roman" w:cs="Times New Roman"/>
                <w:bCs/>
                <w:color w:val="auto"/>
                <w:sz w:val="24"/>
                <w:lang w:eastAsia="ja-JP"/>
              </w:rPr>
              <w:t>2</w:t>
            </w:r>
          </w:p>
        </w:tc>
        <w:tc>
          <w:tcPr>
            <w:tcW w:w="812" w:type="pct"/>
            <w:tcBorders>
              <w:top w:val="single" w:sz="8" w:space="0" w:color="FEA022"/>
              <w:left w:val="single" w:sz="8" w:space="0" w:color="FEA022"/>
              <w:bottom w:val="single" w:sz="8" w:space="0" w:color="FEA022"/>
              <w:right w:val="single" w:sz="8" w:space="0" w:color="FEA022"/>
            </w:tcBorders>
            <w:vAlign w:val="center"/>
          </w:tcPr>
          <w:p w:rsidR="0055301F" w:rsidRDefault="0055301F" w:rsidP="0055301F">
            <w:pPr>
              <w:pStyle w:val="T-Left"/>
              <w:spacing w:before="120" w:after="120" w:line="240" w:lineRule="auto"/>
              <w:ind w:right="0"/>
              <w:rPr>
                <w:rFonts w:ascii="Times New Roman" w:hAnsi="Times New Roman" w:cs="Times New Roman"/>
                <w:color w:val="auto"/>
                <w:sz w:val="24"/>
                <w:lang w:eastAsia="ja-JP"/>
              </w:rPr>
            </w:pPr>
            <w:r>
              <w:rPr>
                <w:rFonts w:ascii="Times New Roman" w:hAnsi="Times New Roman" w:cs="Times New Roman"/>
                <w:color w:val="auto"/>
                <w:sz w:val="24"/>
                <w:lang w:eastAsia="ja-JP"/>
              </w:rPr>
              <w:t>Điều hòa hành lang</w:t>
            </w:r>
          </w:p>
        </w:tc>
        <w:tc>
          <w:tcPr>
            <w:tcW w:w="1162" w:type="pct"/>
            <w:tcBorders>
              <w:top w:val="single" w:sz="8" w:space="0" w:color="FEA022"/>
              <w:left w:val="single" w:sz="8" w:space="0" w:color="FEA022"/>
              <w:bottom w:val="single" w:sz="8" w:space="0" w:color="FEA022"/>
              <w:right w:val="single" w:sz="8" w:space="0" w:color="FEA022"/>
            </w:tcBorders>
            <w:vAlign w:val="center"/>
          </w:tcPr>
          <w:p w:rsidR="0055301F" w:rsidRDefault="0055301F" w:rsidP="00285CE6">
            <w:pPr>
              <w:pStyle w:val="T-Left"/>
              <w:spacing w:before="120" w:after="120" w:line="240" w:lineRule="auto"/>
              <w:ind w:left="0" w:right="0"/>
              <w:rPr>
                <w:rFonts w:ascii="Times New Roman" w:hAnsi="Times New Roman" w:cs="Times New Roman"/>
                <w:color w:val="auto"/>
                <w:sz w:val="24"/>
                <w:lang w:eastAsia="ja-JP"/>
              </w:rPr>
            </w:pPr>
            <w:r>
              <w:rPr>
                <w:rFonts w:ascii="Times New Roman" w:hAnsi="Times New Roman" w:cs="Times New Roman"/>
                <w:color w:val="auto"/>
                <w:sz w:val="24"/>
                <w:lang w:eastAsia="ja-JP"/>
              </w:rPr>
              <w:t>Điều hòa tr</w:t>
            </w:r>
            <w:bookmarkStart w:id="0" w:name="_GoBack"/>
            <w:bookmarkEnd w:id="0"/>
            <w:r>
              <w:rPr>
                <w:rFonts w:ascii="Times New Roman" w:hAnsi="Times New Roman" w:cs="Times New Roman"/>
                <w:color w:val="auto"/>
                <w:sz w:val="24"/>
                <w:lang w:eastAsia="ja-JP"/>
              </w:rPr>
              <w:t>ung tâm loại 1 chiều</w:t>
            </w:r>
          </w:p>
        </w:tc>
        <w:tc>
          <w:tcPr>
            <w:tcW w:w="1045" w:type="pct"/>
            <w:gridSpan w:val="2"/>
            <w:tcBorders>
              <w:top w:val="single" w:sz="8" w:space="0" w:color="FEA022"/>
              <w:left w:val="single" w:sz="8" w:space="0" w:color="FEA022"/>
              <w:bottom w:val="single" w:sz="8" w:space="0" w:color="FEA022"/>
              <w:right w:val="single" w:sz="8" w:space="0" w:color="FEA022"/>
            </w:tcBorders>
            <w:vAlign w:val="center"/>
          </w:tcPr>
          <w:p w:rsidR="0055301F" w:rsidRPr="008355D3" w:rsidRDefault="0055301F" w:rsidP="0055301F">
            <w:pPr>
              <w:pStyle w:val="T-Left"/>
              <w:spacing w:before="120" w:after="120" w:line="240" w:lineRule="auto"/>
              <w:ind w:right="0"/>
              <w:rPr>
                <w:rFonts w:ascii="Times New Roman" w:hAnsi="Times New Roman" w:cs="Times New Roman"/>
                <w:color w:val="auto"/>
                <w:sz w:val="24"/>
                <w:lang w:eastAsia="ja-JP"/>
              </w:rPr>
            </w:pPr>
            <w:r>
              <w:rPr>
                <w:rFonts w:ascii="Times New Roman" w:hAnsi="Times New Roman" w:cs="Times New Roman"/>
                <w:color w:val="auto"/>
                <w:sz w:val="24"/>
                <w:lang w:eastAsia="ja-JP"/>
              </w:rPr>
              <w:t>Công suất theo thiết kế</w:t>
            </w:r>
          </w:p>
        </w:tc>
        <w:tc>
          <w:tcPr>
            <w:tcW w:w="1500" w:type="pct"/>
            <w:tcBorders>
              <w:top w:val="single" w:sz="8" w:space="0" w:color="FEA022"/>
              <w:left w:val="single" w:sz="8" w:space="0" w:color="FEA022"/>
              <w:bottom w:val="single" w:sz="8" w:space="0" w:color="FEA022"/>
              <w:right w:val="single" w:sz="8" w:space="0" w:color="FEA022"/>
            </w:tcBorders>
            <w:vAlign w:val="center"/>
          </w:tcPr>
          <w:p w:rsidR="0055301F" w:rsidRPr="008355D3" w:rsidRDefault="0055301F" w:rsidP="0055301F">
            <w:pPr>
              <w:pStyle w:val="T-Left"/>
              <w:tabs>
                <w:tab w:val="left" w:pos="203"/>
              </w:tabs>
              <w:spacing w:before="120" w:after="120" w:line="240" w:lineRule="auto"/>
              <w:ind w:left="0" w:right="0"/>
              <w:rPr>
                <w:rFonts w:ascii="Times New Roman" w:hAnsi="Times New Roman" w:cs="Times New Roman"/>
                <w:color w:val="auto"/>
                <w:sz w:val="24"/>
                <w:lang w:eastAsia="ja-JP"/>
              </w:rPr>
            </w:pPr>
            <w:r>
              <w:rPr>
                <w:rFonts w:ascii="Times New Roman" w:hAnsi="Times New Roman" w:cs="Times New Roman"/>
                <w:color w:val="auto"/>
                <w:sz w:val="24"/>
                <w:lang w:eastAsia="ja-JP"/>
              </w:rPr>
              <w:t>LG, Media hoặc tương đương</w:t>
            </w:r>
          </w:p>
        </w:tc>
      </w:tr>
      <w:tr w:rsidR="0055301F" w:rsidRPr="008355D3" w:rsidTr="00E0607D">
        <w:trPr>
          <w:gridAfter w:val="1"/>
          <w:wAfter w:w="46" w:type="pct"/>
          <w:trHeight w:val="264"/>
        </w:trPr>
        <w:tc>
          <w:tcPr>
            <w:tcW w:w="4954" w:type="pct"/>
            <w:gridSpan w:val="7"/>
            <w:tcBorders>
              <w:top w:val="single" w:sz="8" w:space="0" w:color="FEA022"/>
              <w:left w:val="single" w:sz="8" w:space="0" w:color="FEA022"/>
              <w:bottom w:val="single" w:sz="8" w:space="0" w:color="FEA022"/>
              <w:right w:val="single" w:sz="8" w:space="0" w:color="FEA022"/>
            </w:tcBorders>
            <w:shd w:val="clear" w:color="auto" w:fill="E2EFD9"/>
            <w:vAlign w:val="center"/>
            <w:hideMark/>
          </w:tcPr>
          <w:p w:rsidR="0055301F" w:rsidRPr="008355D3" w:rsidRDefault="0055301F" w:rsidP="0055301F">
            <w:pPr>
              <w:pStyle w:val="T-Left"/>
              <w:tabs>
                <w:tab w:val="left" w:pos="203"/>
              </w:tabs>
              <w:spacing w:before="120" w:after="120" w:line="240" w:lineRule="auto"/>
              <w:ind w:left="0" w:right="0"/>
              <w:jc w:val="both"/>
              <w:rPr>
                <w:rFonts w:ascii="Times New Roman" w:hAnsi="Times New Roman" w:cs="Times New Roman"/>
                <w:color w:val="auto"/>
                <w:sz w:val="24"/>
                <w:lang w:eastAsia="ja-JP"/>
              </w:rPr>
            </w:pPr>
            <w:r w:rsidRPr="008355D3">
              <w:rPr>
                <w:rFonts w:ascii="Times New Roman" w:hAnsi="Times New Roman" w:cs="Times New Roman"/>
                <w:b/>
                <w:bCs/>
                <w:color w:val="auto"/>
                <w:sz w:val="24"/>
                <w:lang w:eastAsia="ja-JP"/>
              </w:rPr>
              <w:t xml:space="preserve">X. </w:t>
            </w:r>
            <w:r w:rsidRPr="008355D3">
              <w:rPr>
                <w:rFonts w:ascii="Times New Roman" w:hAnsi="Times New Roman" w:cs="Times New Roman"/>
                <w:b/>
                <w:bCs/>
                <w:color w:val="auto"/>
                <w:sz w:val="24"/>
                <w:shd w:val="clear" w:color="auto" w:fill="E2EFD9"/>
                <w:lang w:eastAsia="ja-JP"/>
              </w:rPr>
              <w:t>HỆ THỐNG SẢNH CHUNG</w:t>
            </w:r>
          </w:p>
        </w:tc>
      </w:tr>
      <w:tr w:rsidR="0055301F" w:rsidRPr="008355D3" w:rsidTr="00E0607D">
        <w:trPr>
          <w:gridAfter w:val="2"/>
          <w:wAfter w:w="50" w:type="pct"/>
          <w:trHeight w:val="1421"/>
        </w:trPr>
        <w:tc>
          <w:tcPr>
            <w:tcW w:w="431" w:type="pct"/>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1</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Sảnh tầng</w:t>
            </w:r>
          </w:p>
        </w:tc>
        <w:tc>
          <w:tcPr>
            <w:tcW w:w="1162" w:type="pct"/>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Left"/>
              <w:spacing w:before="120" w:after="120" w:line="240" w:lineRule="auto"/>
              <w:ind w:left="0"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Gạch Granite bán sứ</w:t>
            </w: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Left"/>
              <w:numPr>
                <w:ilvl w:val="0"/>
                <w:numId w:val="1"/>
              </w:numPr>
              <w:tabs>
                <w:tab w:val="left" w:pos="231"/>
              </w:tabs>
              <w:spacing w:before="120" w:after="120" w:line="240" w:lineRule="auto"/>
              <w:ind w:left="-12" w:right="0" w:hanging="28"/>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Kích thước theo thiết kế</w:t>
            </w:r>
          </w:p>
          <w:p w:rsidR="0055301F" w:rsidRPr="008355D3" w:rsidRDefault="0055301F" w:rsidP="0055301F">
            <w:pPr>
              <w:pStyle w:val="T-Left"/>
              <w:numPr>
                <w:ilvl w:val="0"/>
                <w:numId w:val="1"/>
              </w:numPr>
              <w:tabs>
                <w:tab w:val="left" w:pos="231"/>
              </w:tabs>
              <w:spacing w:before="120" w:after="120" w:line="240" w:lineRule="auto"/>
              <w:ind w:left="-12" w:right="0" w:hanging="28"/>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Màu sắc theo thiết kế</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3F4077">
            <w:pPr>
              <w:pStyle w:val="T-Left"/>
              <w:tabs>
                <w:tab w:val="left" w:pos="203"/>
              </w:tabs>
              <w:spacing w:before="120" w:after="120" w:line="240" w:lineRule="auto"/>
              <w:ind w:left="0"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 xml:space="preserve">Prime, Catalan hoặc tương đương. </w:t>
            </w:r>
          </w:p>
        </w:tc>
      </w:tr>
      <w:tr w:rsidR="0055301F" w:rsidRPr="008355D3" w:rsidTr="00AD599C">
        <w:trPr>
          <w:gridAfter w:val="2"/>
          <w:wAfter w:w="50" w:type="pct"/>
          <w:trHeight w:val="1499"/>
        </w:trPr>
        <w:tc>
          <w:tcPr>
            <w:tcW w:w="431" w:type="pct"/>
            <w:tcBorders>
              <w:top w:val="single" w:sz="8" w:space="0" w:color="FEA022"/>
              <w:left w:val="single" w:sz="8" w:space="0" w:color="FEA022"/>
              <w:bottom w:val="single" w:sz="8" w:space="0" w:color="FEA022"/>
              <w:right w:val="single" w:sz="8" w:space="0" w:color="FEA022"/>
            </w:tcBorders>
            <w:vAlign w:val="center"/>
            <w:hideMark/>
          </w:tcPr>
          <w:p w:rsidR="0055301F" w:rsidRPr="0000281A" w:rsidRDefault="0055301F" w:rsidP="0055301F">
            <w:pPr>
              <w:pStyle w:val="T-Mid"/>
              <w:spacing w:before="0" w:after="0" w:line="240" w:lineRule="auto"/>
              <w:ind w:right="0"/>
              <w:rPr>
                <w:rFonts w:ascii="Times New Roman" w:hAnsi="Times New Roman" w:cs="Times New Roman"/>
                <w:bCs/>
                <w:color w:val="auto"/>
                <w:sz w:val="24"/>
                <w:lang w:eastAsia="ja-JP"/>
              </w:rPr>
            </w:pPr>
            <w:r w:rsidRPr="0000281A">
              <w:rPr>
                <w:rFonts w:ascii="Times New Roman" w:hAnsi="Times New Roman" w:cs="Times New Roman"/>
                <w:bCs/>
                <w:color w:val="auto"/>
                <w:sz w:val="24"/>
                <w:lang w:eastAsia="ja-JP"/>
              </w:rPr>
              <w:t>2</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55301F" w:rsidRPr="0000281A" w:rsidRDefault="0055301F" w:rsidP="0055301F">
            <w:pPr>
              <w:pStyle w:val="T-Left"/>
              <w:spacing w:before="0" w:after="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Sảnh thang máy các tầng</w:t>
            </w:r>
          </w:p>
        </w:tc>
        <w:tc>
          <w:tcPr>
            <w:tcW w:w="1162" w:type="pct"/>
            <w:tcBorders>
              <w:top w:val="single" w:sz="8" w:space="0" w:color="FEA022"/>
              <w:left w:val="single" w:sz="8" w:space="0" w:color="FEA022"/>
              <w:bottom w:val="single" w:sz="8" w:space="0" w:color="FEA022"/>
              <w:right w:val="single" w:sz="8" w:space="0" w:color="FEA022"/>
            </w:tcBorders>
            <w:shd w:val="clear" w:color="auto" w:fill="auto"/>
            <w:vAlign w:val="center"/>
            <w:hideMark/>
          </w:tcPr>
          <w:p w:rsidR="0055301F" w:rsidRPr="0000281A" w:rsidRDefault="0055301F" w:rsidP="0055301F">
            <w:pPr>
              <w:pStyle w:val="T-Left"/>
              <w:spacing w:before="0" w:after="0" w:line="240" w:lineRule="auto"/>
              <w:ind w:left="0" w:right="0"/>
              <w:rPr>
                <w:rFonts w:ascii="Times New Roman" w:hAnsi="Times New Roman" w:cs="Times New Roman"/>
                <w:color w:val="auto"/>
                <w:sz w:val="24"/>
                <w:lang w:val="vi-VN" w:eastAsia="ja-JP"/>
              </w:rPr>
            </w:pPr>
            <w:r w:rsidRPr="0000281A">
              <w:rPr>
                <w:rFonts w:ascii="Times New Roman" w:hAnsi="Times New Roman" w:cs="Times New Roman"/>
                <w:color w:val="auto"/>
                <w:sz w:val="24"/>
                <w:lang w:val="vi-VN" w:eastAsia="ja-JP"/>
              </w:rPr>
              <w:t xml:space="preserve">- </w:t>
            </w:r>
            <w:r w:rsidRPr="0000281A">
              <w:rPr>
                <w:rFonts w:ascii="Times New Roman" w:hAnsi="Times New Roman" w:cs="Times New Roman"/>
                <w:color w:val="auto"/>
                <w:sz w:val="24"/>
                <w:lang w:val="en-US" w:eastAsia="ja-JP"/>
              </w:rPr>
              <w:t xml:space="preserve">Sàn: </w:t>
            </w:r>
            <w:r w:rsidRPr="0000281A">
              <w:rPr>
                <w:rFonts w:ascii="Times New Roman" w:hAnsi="Times New Roman" w:cs="Times New Roman"/>
                <w:color w:val="auto"/>
                <w:sz w:val="24"/>
                <w:lang w:val="vi-VN" w:eastAsia="ja-JP"/>
              </w:rPr>
              <w:t xml:space="preserve">Lát </w:t>
            </w:r>
            <w:r w:rsidRPr="0000281A">
              <w:rPr>
                <w:rFonts w:ascii="Times New Roman" w:hAnsi="Times New Roman" w:cs="Times New Roman"/>
                <w:color w:val="auto"/>
                <w:sz w:val="24"/>
                <w:lang w:eastAsia="ja-JP"/>
              </w:rPr>
              <w:t>gạch</w:t>
            </w:r>
            <w:r w:rsidRPr="0000281A">
              <w:rPr>
                <w:rFonts w:ascii="Times New Roman" w:hAnsi="Times New Roman" w:cs="Times New Roman"/>
                <w:color w:val="auto"/>
                <w:sz w:val="24"/>
                <w:lang w:val="vi-VN" w:eastAsia="ja-JP"/>
              </w:rPr>
              <w:t xml:space="preserve"> granit bán sứ</w:t>
            </w:r>
          </w:p>
          <w:p w:rsidR="0055301F" w:rsidRPr="0000281A" w:rsidRDefault="0055301F" w:rsidP="0055301F">
            <w:pPr>
              <w:pStyle w:val="T-Left"/>
              <w:spacing w:before="0" w:after="0" w:line="240" w:lineRule="auto"/>
              <w:ind w:left="0" w:right="0"/>
              <w:rPr>
                <w:rFonts w:ascii="Times New Roman" w:hAnsi="Times New Roman" w:cs="Times New Roman"/>
                <w:color w:val="auto"/>
                <w:sz w:val="24"/>
                <w:lang w:val="en-US" w:eastAsia="ja-JP"/>
              </w:rPr>
            </w:pPr>
            <w:r w:rsidRPr="0000281A">
              <w:rPr>
                <w:rFonts w:ascii="Times New Roman" w:hAnsi="Times New Roman" w:cs="Times New Roman"/>
                <w:color w:val="auto"/>
                <w:sz w:val="24"/>
                <w:lang w:val="en-US" w:eastAsia="ja-JP"/>
              </w:rPr>
              <w:t>- Tường: Ố</w:t>
            </w:r>
            <w:r w:rsidRPr="0000281A">
              <w:rPr>
                <w:rFonts w:ascii="Times New Roman" w:hAnsi="Times New Roman" w:cs="Times New Roman"/>
                <w:color w:val="auto"/>
                <w:sz w:val="24"/>
                <w:lang w:val="vi-VN" w:eastAsia="ja-JP"/>
              </w:rPr>
              <w:t xml:space="preserve">p đá tự nhiên </w:t>
            </w:r>
            <w:r w:rsidRPr="0000281A">
              <w:rPr>
                <w:rFonts w:ascii="Times New Roman" w:hAnsi="Times New Roman" w:cs="Times New Roman"/>
                <w:color w:val="auto"/>
                <w:sz w:val="24"/>
                <w:lang w:val="en-US" w:eastAsia="ja-JP"/>
              </w:rPr>
              <w:t>và ốp gỗ</w:t>
            </w: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55301F" w:rsidRPr="0000281A" w:rsidRDefault="0055301F" w:rsidP="0055301F">
            <w:pPr>
              <w:pStyle w:val="T-Left"/>
              <w:numPr>
                <w:ilvl w:val="0"/>
                <w:numId w:val="1"/>
              </w:numPr>
              <w:tabs>
                <w:tab w:val="left" w:pos="231"/>
              </w:tabs>
              <w:spacing w:before="0" w:after="0" w:line="240" w:lineRule="auto"/>
              <w:ind w:left="-12" w:right="0" w:hanging="28"/>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Kích thước theo thiết kế</w:t>
            </w:r>
          </w:p>
          <w:p w:rsidR="0055301F" w:rsidRPr="0000281A" w:rsidRDefault="0055301F" w:rsidP="0055301F">
            <w:pPr>
              <w:pStyle w:val="T-Left"/>
              <w:numPr>
                <w:ilvl w:val="0"/>
                <w:numId w:val="1"/>
              </w:numPr>
              <w:tabs>
                <w:tab w:val="left" w:pos="231"/>
              </w:tabs>
              <w:spacing w:before="0" w:after="0" w:line="240" w:lineRule="auto"/>
              <w:ind w:left="-12" w:right="0" w:hanging="28"/>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Màu sắc theo thiết kế</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55301F" w:rsidRPr="0000281A" w:rsidRDefault="0055301F" w:rsidP="0055301F">
            <w:pPr>
              <w:pStyle w:val="T-Left"/>
              <w:tabs>
                <w:tab w:val="left" w:pos="203"/>
              </w:tabs>
              <w:spacing w:before="0" w:after="0" w:line="240" w:lineRule="auto"/>
              <w:ind w:left="0" w:right="0"/>
              <w:jc w:val="both"/>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 Đá tự nhiên</w:t>
            </w:r>
          </w:p>
          <w:p w:rsidR="0055301F" w:rsidRPr="0000281A" w:rsidRDefault="003110AC" w:rsidP="0055301F">
            <w:pPr>
              <w:pStyle w:val="T-Left"/>
              <w:tabs>
                <w:tab w:val="left" w:pos="203"/>
              </w:tabs>
              <w:spacing w:before="0" w:after="0" w:line="240" w:lineRule="auto"/>
              <w:ind w:left="0" w:right="0"/>
              <w:jc w:val="both"/>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 xml:space="preserve">- </w:t>
            </w:r>
            <w:r w:rsidR="003F4077" w:rsidRPr="0000281A">
              <w:rPr>
                <w:rFonts w:ascii="Times New Roman" w:hAnsi="Times New Roman" w:cs="Times New Roman"/>
                <w:color w:val="auto"/>
                <w:sz w:val="24"/>
                <w:lang w:eastAsia="ja-JP"/>
              </w:rPr>
              <w:t xml:space="preserve">Gach Prime, Catalan </w:t>
            </w:r>
            <w:r w:rsidR="0055301F" w:rsidRPr="0000281A">
              <w:rPr>
                <w:rFonts w:ascii="Times New Roman" w:hAnsi="Times New Roman" w:cs="Times New Roman"/>
                <w:color w:val="auto"/>
                <w:sz w:val="24"/>
                <w:lang w:eastAsia="ja-JP"/>
              </w:rPr>
              <w:t>hoặc tương đương</w:t>
            </w:r>
          </w:p>
          <w:p w:rsidR="0055301F" w:rsidRPr="0000281A" w:rsidRDefault="0055301F" w:rsidP="0055301F">
            <w:pPr>
              <w:pStyle w:val="T-Left"/>
              <w:tabs>
                <w:tab w:val="left" w:pos="203"/>
              </w:tabs>
              <w:spacing w:before="0" w:after="0" w:line="240" w:lineRule="auto"/>
              <w:ind w:left="0" w:right="0"/>
              <w:jc w:val="both"/>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 Xuất xứ Việt Nam và nhập khẩu</w:t>
            </w:r>
          </w:p>
        </w:tc>
      </w:tr>
      <w:tr w:rsidR="0055301F" w:rsidRPr="008355D3" w:rsidTr="00B56F6B">
        <w:trPr>
          <w:gridAfter w:val="2"/>
          <w:wAfter w:w="50" w:type="pct"/>
          <w:trHeight w:val="721"/>
        </w:trPr>
        <w:tc>
          <w:tcPr>
            <w:tcW w:w="431" w:type="pct"/>
            <w:tcBorders>
              <w:top w:val="single" w:sz="8" w:space="0" w:color="FEA022"/>
              <w:left w:val="single" w:sz="8" w:space="0" w:color="FEA022"/>
              <w:bottom w:val="single" w:sz="8" w:space="0" w:color="FEA022"/>
              <w:right w:val="single" w:sz="8" w:space="0" w:color="FEA022"/>
            </w:tcBorders>
            <w:vAlign w:val="center"/>
            <w:hideMark/>
          </w:tcPr>
          <w:p w:rsidR="0055301F" w:rsidRPr="0000281A" w:rsidRDefault="0055301F" w:rsidP="0055301F">
            <w:pPr>
              <w:pStyle w:val="T-Mid"/>
              <w:spacing w:before="120" w:after="120" w:line="240" w:lineRule="auto"/>
              <w:ind w:right="0"/>
              <w:rPr>
                <w:rFonts w:ascii="Times New Roman" w:hAnsi="Times New Roman" w:cs="Times New Roman"/>
                <w:bCs/>
                <w:color w:val="auto"/>
                <w:sz w:val="24"/>
                <w:lang w:eastAsia="ja-JP"/>
              </w:rPr>
            </w:pPr>
            <w:r w:rsidRPr="0000281A">
              <w:rPr>
                <w:rFonts w:ascii="Times New Roman" w:hAnsi="Times New Roman" w:cs="Times New Roman"/>
                <w:bCs/>
                <w:color w:val="auto"/>
                <w:sz w:val="24"/>
                <w:lang w:eastAsia="ja-JP"/>
              </w:rPr>
              <w:t>3</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55301F" w:rsidRPr="0000281A" w:rsidRDefault="0055301F" w:rsidP="0055301F">
            <w:pPr>
              <w:pStyle w:val="T-Left"/>
              <w:spacing w:before="120" w:after="120" w:line="240" w:lineRule="auto"/>
              <w:ind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Thang máy</w:t>
            </w:r>
          </w:p>
        </w:tc>
        <w:tc>
          <w:tcPr>
            <w:tcW w:w="1162" w:type="pct"/>
            <w:tcBorders>
              <w:top w:val="single" w:sz="8" w:space="0" w:color="FEA022"/>
              <w:left w:val="single" w:sz="8" w:space="0" w:color="FEA022"/>
              <w:bottom w:val="single" w:sz="8" w:space="0" w:color="FEA022"/>
              <w:right w:val="single" w:sz="8" w:space="0" w:color="FEA022"/>
            </w:tcBorders>
            <w:vAlign w:val="center"/>
          </w:tcPr>
          <w:p w:rsidR="0055301F" w:rsidRPr="0000281A" w:rsidRDefault="0055301F" w:rsidP="003F4077">
            <w:pPr>
              <w:pStyle w:val="T-Left"/>
              <w:spacing w:before="60" w:after="60" w:line="240" w:lineRule="auto"/>
              <w:ind w:left="0"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 xml:space="preserve">- </w:t>
            </w:r>
            <w:r w:rsidR="003F4077" w:rsidRPr="0000281A">
              <w:rPr>
                <w:rFonts w:ascii="Times New Roman" w:hAnsi="Times New Roman" w:cs="Times New Roman"/>
                <w:color w:val="auto"/>
                <w:sz w:val="24"/>
                <w:lang w:eastAsia="ja-JP"/>
              </w:rPr>
              <w:t>Tầng 1: Khung cửa tầng loại bản rộng (có Transom), Inox gương phủ Ti</w:t>
            </w:r>
            <w:r w:rsidR="00D77890" w:rsidRPr="0000281A">
              <w:rPr>
                <w:rFonts w:ascii="Times New Roman" w:hAnsi="Times New Roman" w:cs="Times New Roman"/>
                <w:color w:val="auto"/>
                <w:sz w:val="24"/>
                <w:lang w:eastAsia="ja-JP"/>
              </w:rPr>
              <w:t>tan màu</w:t>
            </w:r>
            <w:r w:rsidR="003F4077" w:rsidRPr="0000281A">
              <w:rPr>
                <w:rFonts w:ascii="Times New Roman" w:hAnsi="Times New Roman" w:cs="Times New Roman"/>
                <w:color w:val="auto"/>
                <w:sz w:val="24"/>
                <w:lang w:eastAsia="ja-JP"/>
              </w:rPr>
              <w:t xml:space="preserve"> đồng</w:t>
            </w:r>
          </w:p>
          <w:p w:rsidR="003F4077" w:rsidRPr="0000281A" w:rsidRDefault="003F4077" w:rsidP="00D77890">
            <w:pPr>
              <w:pStyle w:val="T-Left"/>
              <w:spacing w:before="60" w:after="60" w:line="240" w:lineRule="auto"/>
              <w:ind w:left="0"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 Các tầng khác: Khung cửa tầng loại bản rộng (có Transom), I</w:t>
            </w:r>
            <w:r w:rsidR="00D77890" w:rsidRPr="0000281A">
              <w:rPr>
                <w:rFonts w:ascii="Times New Roman" w:hAnsi="Times New Roman" w:cs="Times New Roman"/>
                <w:color w:val="auto"/>
                <w:sz w:val="24"/>
                <w:lang w:eastAsia="ja-JP"/>
              </w:rPr>
              <w:t>nox sọc nhuyễn</w:t>
            </w: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55301F" w:rsidRPr="0000281A" w:rsidRDefault="0055301F" w:rsidP="0055301F">
            <w:pPr>
              <w:pStyle w:val="T-Left"/>
              <w:tabs>
                <w:tab w:val="left" w:pos="231"/>
              </w:tabs>
              <w:spacing w:before="120" w:after="120" w:line="240" w:lineRule="auto"/>
              <w:ind w:left="-13" w:right="0"/>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 xml:space="preserve">Theo thiết kế </w:t>
            </w:r>
          </w:p>
        </w:tc>
        <w:tc>
          <w:tcPr>
            <w:tcW w:w="1500" w:type="pct"/>
            <w:tcBorders>
              <w:top w:val="single" w:sz="8" w:space="0" w:color="FEA022"/>
              <w:left w:val="single" w:sz="8" w:space="0" w:color="FEA022"/>
              <w:bottom w:val="single" w:sz="8" w:space="0" w:color="FEA022"/>
              <w:right w:val="single" w:sz="8" w:space="0" w:color="FEA022"/>
            </w:tcBorders>
            <w:vAlign w:val="center"/>
          </w:tcPr>
          <w:p w:rsidR="0055301F" w:rsidRPr="0000281A" w:rsidRDefault="0055301F" w:rsidP="0055301F">
            <w:pPr>
              <w:pStyle w:val="T-Left"/>
              <w:tabs>
                <w:tab w:val="left" w:pos="203"/>
              </w:tabs>
              <w:spacing w:before="120" w:after="120" w:line="240" w:lineRule="auto"/>
              <w:ind w:left="0" w:right="0"/>
              <w:jc w:val="both"/>
              <w:rPr>
                <w:rFonts w:ascii="Times New Roman" w:hAnsi="Times New Roman" w:cs="Times New Roman"/>
                <w:color w:val="auto"/>
                <w:sz w:val="24"/>
                <w:lang w:eastAsia="ja-JP"/>
              </w:rPr>
            </w:pPr>
            <w:r w:rsidRPr="0000281A">
              <w:rPr>
                <w:rFonts w:ascii="Times New Roman" w:hAnsi="Times New Roman" w:cs="Times New Roman"/>
                <w:color w:val="auto"/>
                <w:sz w:val="24"/>
                <w:lang w:eastAsia="ja-JP"/>
              </w:rPr>
              <w:t>- Hyundai, Thyssen, Hitachi hoặc tương đương/Nhập khẩu</w:t>
            </w:r>
          </w:p>
        </w:tc>
      </w:tr>
      <w:tr w:rsidR="0055301F" w:rsidRPr="008355D3" w:rsidTr="00B56F6B">
        <w:trPr>
          <w:gridAfter w:val="1"/>
          <w:wAfter w:w="46" w:type="pct"/>
          <w:trHeight w:val="260"/>
        </w:trPr>
        <w:tc>
          <w:tcPr>
            <w:tcW w:w="4954" w:type="pct"/>
            <w:gridSpan w:val="7"/>
            <w:tcBorders>
              <w:top w:val="single" w:sz="8" w:space="0" w:color="FEA022"/>
              <w:left w:val="single" w:sz="8" w:space="0" w:color="FEA022"/>
              <w:bottom w:val="single" w:sz="8" w:space="0" w:color="FEA022"/>
              <w:right w:val="single" w:sz="8" w:space="0" w:color="FEA022"/>
            </w:tcBorders>
            <w:shd w:val="clear" w:color="auto" w:fill="E2EFD9"/>
            <w:vAlign w:val="center"/>
            <w:hideMark/>
          </w:tcPr>
          <w:p w:rsidR="0055301F" w:rsidRPr="008355D3" w:rsidRDefault="0055301F" w:rsidP="0055301F">
            <w:pPr>
              <w:pStyle w:val="T-Left"/>
              <w:tabs>
                <w:tab w:val="left" w:pos="203"/>
              </w:tabs>
              <w:spacing w:before="120" w:after="120" w:line="240" w:lineRule="auto"/>
              <w:ind w:left="0" w:right="0"/>
              <w:jc w:val="both"/>
              <w:rPr>
                <w:rFonts w:ascii="Times New Roman" w:hAnsi="Times New Roman" w:cs="Times New Roman"/>
                <w:b/>
                <w:color w:val="auto"/>
                <w:sz w:val="24"/>
                <w:lang w:eastAsia="ja-JP"/>
              </w:rPr>
            </w:pPr>
            <w:r w:rsidRPr="008355D3">
              <w:rPr>
                <w:rFonts w:ascii="Times New Roman" w:hAnsi="Times New Roman" w:cs="Times New Roman"/>
                <w:b/>
                <w:color w:val="auto"/>
                <w:sz w:val="24"/>
                <w:lang w:eastAsia="ja-JP"/>
              </w:rPr>
              <w:t>X</w:t>
            </w:r>
            <w:r>
              <w:rPr>
                <w:rFonts w:ascii="Times New Roman" w:hAnsi="Times New Roman" w:cs="Times New Roman"/>
                <w:b/>
                <w:color w:val="auto"/>
                <w:sz w:val="24"/>
                <w:lang w:eastAsia="ja-JP"/>
              </w:rPr>
              <w:t>I</w:t>
            </w:r>
            <w:r w:rsidRPr="008355D3">
              <w:rPr>
                <w:rFonts w:ascii="Times New Roman" w:hAnsi="Times New Roman" w:cs="Times New Roman"/>
                <w:b/>
                <w:color w:val="auto"/>
                <w:sz w:val="24"/>
                <w:lang w:eastAsia="ja-JP"/>
              </w:rPr>
              <w:t xml:space="preserve">. HỆ </w:t>
            </w:r>
            <w:r w:rsidRPr="008355D3">
              <w:rPr>
                <w:rFonts w:ascii="Times New Roman" w:hAnsi="Times New Roman" w:cs="Times New Roman"/>
                <w:b/>
                <w:color w:val="auto"/>
                <w:sz w:val="24"/>
                <w:shd w:val="clear" w:color="auto" w:fill="E2EFD9"/>
                <w:lang w:eastAsia="ja-JP"/>
              </w:rPr>
              <w:t>THỐNG KỸ THUẬT CHUNG</w:t>
            </w:r>
            <w:r w:rsidRPr="008355D3">
              <w:rPr>
                <w:rFonts w:ascii="Times New Roman" w:hAnsi="Times New Roman" w:cs="Times New Roman"/>
                <w:b/>
                <w:color w:val="auto"/>
                <w:sz w:val="24"/>
                <w:lang w:eastAsia="ja-JP"/>
              </w:rPr>
              <w:t xml:space="preserve"> TÒA NHÀ</w:t>
            </w:r>
          </w:p>
        </w:tc>
      </w:tr>
      <w:tr w:rsidR="0055301F" w:rsidRPr="008355D3" w:rsidTr="00B56F6B">
        <w:trPr>
          <w:gridAfter w:val="2"/>
          <w:wAfter w:w="50" w:type="pct"/>
          <w:trHeight w:val="1399"/>
        </w:trPr>
        <w:tc>
          <w:tcPr>
            <w:tcW w:w="431" w:type="pct"/>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1</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Hệ thống Camera an ninh</w:t>
            </w:r>
          </w:p>
        </w:tc>
        <w:tc>
          <w:tcPr>
            <w:tcW w:w="1162" w:type="pct"/>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Left"/>
              <w:spacing w:before="120" w:after="12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Màn LCD</w:t>
            </w: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Left"/>
              <w:tabs>
                <w:tab w:val="left" w:pos="231"/>
              </w:tabs>
              <w:spacing w:before="120" w:after="120" w:line="240" w:lineRule="auto"/>
              <w:ind w:left="-13"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Camera công nghệ IP</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Left"/>
              <w:spacing w:before="120" w:after="120"/>
              <w:jc w:val="both"/>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TVT, SSPTV màn hình LCD Panasonic hoặc tương đương/Việt Nam hoặc nhập khẩu</w:t>
            </w:r>
          </w:p>
        </w:tc>
      </w:tr>
      <w:tr w:rsidR="0055301F" w:rsidRPr="008355D3" w:rsidTr="00B56F6B">
        <w:trPr>
          <w:gridAfter w:val="2"/>
          <w:wAfter w:w="50" w:type="pct"/>
          <w:trHeight w:val="564"/>
        </w:trPr>
        <w:tc>
          <w:tcPr>
            <w:tcW w:w="431" w:type="pct"/>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2</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Hệ thống kiểm soát ra vào</w:t>
            </w:r>
          </w:p>
        </w:tc>
        <w:tc>
          <w:tcPr>
            <w:tcW w:w="1162" w:type="pct"/>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Left"/>
              <w:spacing w:before="120" w:after="120" w:line="240" w:lineRule="auto"/>
              <w:ind w:left="0"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Thẻ từ</w:t>
            </w:r>
          </w:p>
        </w:tc>
        <w:tc>
          <w:tcPr>
            <w:tcW w:w="1045" w:type="pct"/>
            <w:gridSpan w:val="2"/>
            <w:tcBorders>
              <w:top w:val="single" w:sz="8" w:space="0" w:color="FEA022"/>
              <w:left w:val="single" w:sz="8" w:space="0" w:color="FEA022"/>
              <w:bottom w:val="single" w:sz="8" w:space="0" w:color="FEA022"/>
              <w:right w:val="single" w:sz="8" w:space="0" w:color="FEA022"/>
            </w:tcBorders>
            <w:vAlign w:val="center"/>
          </w:tcPr>
          <w:p w:rsidR="0055301F" w:rsidRPr="008355D3" w:rsidRDefault="0055301F" w:rsidP="0055301F">
            <w:pPr>
              <w:pStyle w:val="T-Left"/>
              <w:tabs>
                <w:tab w:val="left" w:pos="231"/>
              </w:tabs>
              <w:spacing w:before="120" w:after="120" w:line="240" w:lineRule="auto"/>
              <w:ind w:left="-13" w:right="0"/>
              <w:rPr>
                <w:rFonts w:ascii="Times New Roman" w:hAnsi="Times New Roman" w:cs="Times New Roman"/>
                <w:color w:val="auto"/>
                <w:sz w:val="24"/>
                <w:lang w:eastAsia="ja-JP"/>
              </w:rPr>
            </w:pP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Left"/>
              <w:tabs>
                <w:tab w:val="left" w:pos="203"/>
              </w:tabs>
              <w:spacing w:before="120" w:after="120" w:line="240" w:lineRule="auto"/>
              <w:ind w:left="0" w:right="0"/>
              <w:jc w:val="both"/>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Việt Nam hoặc nhập khẩu</w:t>
            </w:r>
          </w:p>
        </w:tc>
      </w:tr>
      <w:tr w:rsidR="0055301F" w:rsidRPr="008355D3" w:rsidTr="00B56F6B">
        <w:trPr>
          <w:gridAfter w:val="2"/>
          <w:wAfter w:w="50" w:type="pct"/>
          <w:trHeight w:val="449"/>
        </w:trPr>
        <w:tc>
          <w:tcPr>
            <w:tcW w:w="431" w:type="pct"/>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3</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Hệ thống quản lý đỗ xe</w:t>
            </w:r>
          </w:p>
        </w:tc>
        <w:tc>
          <w:tcPr>
            <w:tcW w:w="1162" w:type="pct"/>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Left"/>
              <w:spacing w:before="120" w:after="120" w:line="240" w:lineRule="auto"/>
              <w:ind w:left="0"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Thẻ từ hoặc thẻ radio</w:t>
            </w: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Left"/>
              <w:tabs>
                <w:tab w:val="left" w:pos="231"/>
              </w:tabs>
              <w:spacing w:before="120" w:after="120" w:line="240" w:lineRule="auto"/>
              <w:ind w:left="-13"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Theo thiết kế</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Left"/>
              <w:tabs>
                <w:tab w:val="left" w:pos="203"/>
              </w:tabs>
              <w:spacing w:before="120" w:after="120" w:line="240" w:lineRule="auto"/>
              <w:ind w:left="0" w:right="0"/>
              <w:jc w:val="both"/>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Việt Nam hoặc nhập khẩu</w:t>
            </w:r>
          </w:p>
        </w:tc>
      </w:tr>
      <w:tr w:rsidR="0055301F" w:rsidRPr="008355D3" w:rsidTr="00B56F6B">
        <w:trPr>
          <w:gridAfter w:val="2"/>
          <w:wAfter w:w="50" w:type="pct"/>
        </w:trPr>
        <w:tc>
          <w:tcPr>
            <w:tcW w:w="431" w:type="pct"/>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lastRenderedPageBreak/>
              <w:t>4</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 xml:space="preserve">Hệ thống PCCC – Thông gió tăng áp </w:t>
            </w:r>
          </w:p>
        </w:tc>
        <w:tc>
          <w:tcPr>
            <w:tcW w:w="1162" w:type="pct"/>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Left"/>
              <w:numPr>
                <w:ilvl w:val="0"/>
                <w:numId w:val="1"/>
              </w:numPr>
              <w:tabs>
                <w:tab w:val="left" w:pos="140"/>
              </w:tabs>
              <w:spacing w:before="120" w:after="120" w:line="240" w:lineRule="auto"/>
              <w:ind w:left="-21" w:right="0" w:hanging="19"/>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Bơm chữa cháy bằng điện</w:t>
            </w:r>
          </w:p>
          <w:p w:rsidR="0055301F" w:rsidRPr="008355D3" w:rsidRDefault="0055301F" w:rsidP="0055301F">
            <w:pPr>
              <w:pStyle w:val="T-Left"/>
              <w:numPr>
                <w:ilvl w:val="0"/>
                <w:numId w:val="1"/>
              </w:numPr>
              <w:tabs>
                <w:tab w:val="left" w:pos="140"/>
              </w:tabs>
              <w:spacing w:before="120" w:after="120" w:line="240" w:lineRule="auto"/>
              <w:ind w:left="-21" w:right="0" w:hanging="19"/>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 xml:space="preserve">Van báo động, van bướm tín hiệu </w:t>
            </w:r>
            <w:proofErr w:type="gramStart"/>
            <w:r w:rsidRPr="008355D3">
              <w:rPr>
                <w:rFonts w:ascii="Times New Roman" w:hAnsi="Times New Roman" w:cs="Times New Roman"/>
                <w:color w:val="auto"/>
                <w:sz w:val="24"/>
                <w:lang w:eastAsia="ja-JP"/>
              </w:rPr>
              <w:t>điện,…</w:t>
            </w:r>
            <w:proofErr w:type="gramEnd"/>
          </w:p>
          <w:p w:rsidR="0055301F" w:rsidRPr="008355D3" w:rsidRDefault="0055301F" w:rsidP="0055301F">
            <w:pPr>
              <w:pStyle w:val="T-Left"/>
              <w:numPr>
                <w:ilvl w:val="0"/>
                <w:numId w:val="1"/>
              </w:numPr>
              <w:tabs>
                <w:tab w:val="left" w:pos="140"/>
              </w:tabs>
              <w:spacing w:before="120" w:after="120" w:line="240" w:lineRule="auto"/>
              <w:ind w:left="-21" w:right="0" w:hanging="19"/>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 xml:space="preserve">Thiết bị tủ trung tâm, Modul, </w:t>
            </w:r>
            <w:proofErr w:type="gramStart"/>
            <w:r w:rsidRPr="008355D3">
              <w:rPr>
                <w:rFonts w:ascii="Times New Roman" w:hAnsi="Times New Roman" w:cs="Times New Roman"/>
                <w:color w:val="auto"/>
                <w:sz w:val="24"/>
                <w:lang w:eastAsia="ja-JP"/>
              </w:rPr>
              <w:t>van, ..</w:t>
            </w:r>
            <w:proofErr w:type="gramEnd"/>
          </w:p>
          <w:p w:rsidR="0055301F" w:rsidRPr="008355D3" w:rsidRDefault="0055301F" w:rsidP="0055301F">
            <w:pPr>
              <w:pStyle w:val="T-Left"/>
              <w:numPr>
                <w:ilvl w:val="0"/>
                <w:numId w:val="1"/>
              </w:numPr>
              <w:tabs>
                <w:tab w:val="left" w:pos="140"/>
              </w:tabs>
              <w:spacing w:before="120" w:after="120" w:line="240" w:lineRule="auto"/>
              <w:ind w:left="-21" w:right="0" w:hanging="19"/>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01 đầu báo nhiệt, 01 đầu báo khói và 01 SPRINKLER bên trong Căn Hộ (Không thuộc sở hữu riêng của chủ Căn Hộ).</w:t>
            </w: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Theo hồ sơ thiết kế</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Left"/>
              <w:numPr>
                <w:ilvl w:val="0"/>
                <w:numId w:val="1"/>
              </w:numPr>
              <w:tabs>
                <w:tab w:val="left" w:pos="174"/>
              </w:tabs>
              <w:spacing w:before="0" w:after="0" w:line="240" w:lineRule="auto"/>
              <w:ind w:left="-108" w:right="0" w:firstLine="68"/>
              <w:jc w:val="both"/>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Pentax/Italia hoặc tương đương</w:t>
            </w:r>
          </w:p>
          <w:p w:rsidR="0055301F" w:rsidRPr="008355D3" w:rsidRDefault="0055301F" w:rsidP="0055301F">
            <w:pPr>
              <w:pStyle w:val="T-Left"/>
              <w:numPr>
                <w:ilvl w:val="0"/>
                <w:numId w:val="1"/>
              </w:numPr>
              <w:tabs>
                <w:tab w:val="left" w:pos="174"/>
              </w:tabs>
              <w:spacing w:before="0" w:after="0" w:line="240" w:lineRule="auto"/>
              <w:ind w:left="-108" w:right="0" w:firstLine="68"/>
              <w:jc w:val="both"/>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Tyco/Anh hoặc tương đương</w:t>
            </w:r>
          </w:p>
          <w:p w:rsidR="0055301F" w:rsidRPr="008355D3" w:rsidRDefault="0055301F" w:rsidP="0055301F">
            <w:pPr>
              <w:pStyle w:val="T-Left"/>
              <w:numPr>
                <w:ilvl w:val="0"/>
                <w:numId w:val="1"/>
              </w:numPr>
              <w:tabs>
                <w:tab w:val="left" w:pos="174"/>
              </w:tabs>
              <w:spacing w:before="0" w:after="0" w:line="240" w:lineRule="auto"/>
              <w:ind w:left="-108" w:right="0" w:firstLine="68"/>
              <w:jc w:val="both"/>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Shin Yi/Việt Nam hoặc tương đương</w:t>
            </w:r>
          </w:p>
          <w:p w:rsidR="0055301F" w:rsidRPr="008355D3" w:rsidRDefault="0055301F" w:rsidP="0055301F">
            <w:pPr>
              <w:pStyle w:val="T-Left"/>
              <w:numPr>
                <w:ilvl w:val="0"/>
                <w:numId w:val="1"/>
              </w:numPr>
              <w:tabs>
                <w:tab w:val="left" w:pos="174"/>
              </w:tabs>
              <w:spacing w:before="0" w:after="0" w:line="240" w:lineRule="auto"/>
              <w:ind w:left="-108" w:right="0" w:firstLine="68"/>
              <w:jc w:val="both"/>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 xml:space="preserve">Hochiki/ Anh, Mỹ hoặc tương đương </w:t>
            </w:r>
          </w:p>
          <w:p w:rsidR="0055301F" w:rsidRPr="008355D3" w:rsidRDefault="0055301F" w:rsidP="0055301F">
            <w:pPr>
              <w:pStyle w:val="T-Left"/>
              <w:tabs>
                <w:tab w:val="left" w:pos="174"/>
              </w:tabs>
              <w:jc w:val="both"/>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 Tyco/Đài Loan hoặc tương đương</w:t>
            </w:r>
          </w:p>
        </w:tc>
      </w:tr>
      <w:tr w:rsidR="0055301F" w:rsidRPr="008355D3" w:rsidTr="00B56F6B">
        <w:trPr>
          <w:gridAfter w:val="2"/>
          <w:wAfter w:w="50" w:type="pct"/>
        </w:trPr>
        <w:tc>
          <w:tcPr>
            <w:tcW w:w="431" w:type="pct"/>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5</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Cấp điện sinh hoạt</w:t>
            </w:r>
          </w:p>
        </w:tc>
        <w:tc>
          <w:tcPr>
            <w:tcW w:w="1162" w:type="pct"/>
            <w:tcBorders>
              <w:top w:val="single" w:sz="8" w:space="0" w:color="FEA022"/>
              <w:left w:val="single" w:sz="8" w:space="0" w:color="FEA022"/>
              <w:bottom w:val="single" w:sz="8" w:space="0" w:color="FEA022"/>
              <w:right w:val="single" w:sz="8" w:space="0" w:color="FEA022"/>
            </w:tcBorders>
            <w:vAlign w:val="center"/>
          </w:tcPr>
          <w:p w:rsidR="0055301F" w:rsidRPr="008355D3" w:rsidRDefault="0055301F" w:rsidP="0055301F">
            <w:pPr>
              <w:pStyle w:val="T-Left"/>
              <w:tabs>
                <w:tab w:val="left" w:pos="140"/>
              </w:tabs>
              <w:spacing w:before="120" w:after="120" w:line="240" w:lineRule="auto"/>
              <w:ind w:left="-21"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Thiết bị đo đếm theo quy định của Điện lực Long Biên</w:t>
            </w:r>
          </w:p>
          <w:p w:rsidR="0055301F" w:rsidRPr="008355D3" w:rsidRDefault="0055301F" w:rsidP="0055301F">
            <w:pPr>
              <w:spacing w:line="276" w:lineRule="auto"/>
              <w:rPr>
                <w:rFonts w:ascii="Times New Roman" w:hAnsi="Times New Roman"/>
                <w:sz w:val="24"/>
                <w:szCs w:val="24"/>
                <w:lang w:val="en-GB" w:eastAsia="ja-JP"/>
              </w:rPr>
            </w:pP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Khách hàng ký hợp đồng trực tiếp với Công ty điện lực Long Biên</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Left"/>
              <w:tabs>
                <w:tab w:val="left" w:pos="174"/>
              </w:tabs>
              <w:spacing w:before="120" w:after="120" w:line="240" w:lineRule="auto"/>
              <w:ind w:right="0"/>
              <w:jc w:val="both"/>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Chủ đầu tư sẽ cung cấp đồng hồ điện (cho mượn miễn phí) để Khách hàng sử dụng tạm thời cho đến khi được Điện lực Long Biên lắp đặt chính thức. Chi phí điện tiêu thụ sẽ được Khách hàng thanh toán theo đơn giá của nhà cung cấp.</w:t>
            </w:r>
          </w:p>
        </w:tc>
      </w:tr>
      <w:tr w:rsidR="0055301F" w:rsidRPr="008355D3" w:rsidTr="00B56F6B">
        <w:trPr>
          <w:gridAfter w:val="2"/>
          <w:wAfter w:w="50" w:type="pct"/>
        </w:trPr>
        <w:tc>
          <w:tcPr>
            <w:tcW w:w="431" w:type="pct"/>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Mid"/>
              <w:spacing w:before="120" w:after="120" w:line="240" w:lineRule="auto"/>
              <w:ind w:right="0"/>
              <w:rPr>
                <w:rFonts w:ascii="Times New Roman" w:hAnsi="Times New Roman" w:cs="Times New Roman"/>
                <w:bCs/>
                <w:color w:val="auto"/>
                <w:sz w:val="24"/>
                <w:lang w:eastAsia="ja-JP"/>
              </w:rPr>
            </w:pPr>
            <w:r w:rsidRPr="008355D3">
              <w:rPr>
                <w:rFonts w:ascii="Times New Roman" w:hAnsi="Times New Roman" w:cs="Times New Roman"/>
                <w:bCs/>
                <w:color w:val="auto"/>
                <w:sz w:val="24"/>
                <w:lang w:eastAsia="ja-JP"/>
              </w:rPr>
              <w:t>6</w:t>
            </w:r>
          </w:p>
        </w:tc>
        <w:tc>
          <w:tcPr>
            <w:tcW w:w="812" w:type="pct"/>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Cấp nước sinh hoạt</w:t>
            </w:r>
          </w:p>
        </w:tc>
        <w:tc>
          <w:tcPr>
            <w:tcW w:w="1162" w:type="pct"/>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Left"/>
              <w:tabs>
                <w:tab w:val="left" w:pos="140"/>
              </w:tabs>
              <w:spacing w:before="120" w:after="120" w:line="240" w:lineRule="auto"/>
              <w:ind w:left="-21"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 xml:space="preserve">Đồng hồ nước và phụ kiện lắp đặt theo chuẩn của Công ty Nước sạch số 2 Hà Nội </w:t>
            </w:r>
          </w:p>
        </w:tc>
        <w:tc>
          <w:tcPr>
            <w:tcW w:w="1045" w:type="pct"/>
            <w:gridSpan w:val="2"/>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Left"/>
              <w:spacing w:before="120" w:after="120" w:line="240" w:lineRule="auto"/>
              <w:ind w:right="0"/>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Khách hàng ký hợp đồng trực tiếp để mua nước với Công ty TNHH MTV nước sạch số 2 Hà Nội</w:t>
            </w:r>
          </w:p>
        </w:tc>
        <w:tc>
          <w:tcPr>
            <w:tcW w:w="1500" w:type="pct"/>
            <w:tcBorders>
              <w:top w:val="single" w:sz="8" w:space="0" w:color="FEA022"/>
              <w:left w:val="single" w:sz="8" w:space="0" w:color="FEA022"/>
              <w:bottom w:val="single" w:sz="8" w:space="0" w:color="FEA022"/>
              <w:right w:val="single" w:sz="8" w:space="0" w:color="FEA022"/>
            </w:tcBorders>
            <w:vAlign w:val="center"/>
            <w:hideMark/>
          </w:tcPr>
          <w:p w:rsidR="0055301F" w:rsidRPr="008355D3" w:rsidRDefault="0055301F" w:rsidP="0055301F">
            <w:pPr>
              <w:pStyle w:val="T-Left"/>
              <w:tabs>
                <w:tab w:val="left" w:pos="174"/>
              </w:tabs>
              <w:spacing w:before="120" w:after="120" w:line="240" w:lineRule="auto"/>
              <w:ind w:left="0" w:right="0"/>
              <w:jc w:val="both"/>
              <w:rPr>
                <w:rFonts w:ascii="Times New Roman" w:hAnsi="Times New Roman" w:cs="Times New Roman"/>
                <w:color w:val="auto"/>
                <w:sz w:val="24"/>
                <w:lang w:eastAsia="ja-JP"/>
              </w:rPr>
            </w:pPr>
            <w:r w:rsidRPr="008355D3">
              <w:rPr>
                <w:rFonts w:ascii="Times New Roman" w:hAnsi="Times New Roman" w:cs="Times New Roman"/>
                <w:color w:val="auto"/>
                <w:sz w:val="24"/>
                <w:lang w:eastAsia="ja-JP"/>
              </w:rPr>
              <w:t>Chủ đầu tư sẽ hỗ trợ làm việc trước để công ty TNHH MTV nước sạch số 2 Hà Nội để lắp đặt sẵn đồng hồ nước theo đúng chuẩn để khi khách hàng nhận bàn giao nhà có nước sử dụng. Chi phí lắp đặt và mua đồng hồ theo giá của Công ty nước sạch quy định chưa bao gồm trong giá bán căn hộ.</w:t>
            </w:r>
          </w:p>
        </w:tc>
      </w:tr>
      <w:tr w:rsidR="0055301F" w:rsidRPr="008355D3" w:rsidTr="00C26C0C">
        <w:tc>
          <w:tcPr>
            <w:tcW w:w="2541" w:type="pct"/>
            <w:gridSpan w:val="4"/>
            <w:tcBorders>
              <w:top w:val="nil"/>
              <w:left w:val="nil"/>
              <w:bottom w:val="nil"/>
              <w:right w:val="nil"/>
            </w:tcBorders>
            <w:hideMark/>
          </w:tcPr>
          <w:p w:rsidR="0055301F" w:rsidRPr="008355D3" w:rsidRDefault="0055301F" w:rsidP="0055301F">
            <w:pPr>
              <w:widowControl w:val="0"/>
              <w:spacing w:before="360" w:after="120" w:line="276" w:lineRule="auto"/>
              <w:ind w:right="-284"/>
              <w:jc w:val="center"/>
              <w:rPr>
                <w:rFonts w:ascii="Times New Roman" w:hAnsi="Times New Roman"/>
                <w:bCs/>
                <w:i/>
                <w:sz w:val="24"/>
                <w:szCs w:val="24"/>
                <w:lang w:val="vi-VN"/>
              </w:rPr>
            </w:pPr>
            <w:r w:rsidRPr="008355D3">
              <w:rPr>
                <w:rFonts w:ascii="Times New Roman" w:hAnsi="Times New Roman"/>
                <w:b/>
                <w:bCs/>
                <w:sz w:val="24"/>
                <w:szCs w:val="24"/>
                <w:lang w:val="vi-VN"/>
              </w:rPr>
              <w:t xml:space="preserve">ĐẠI DIỆN BÊN </w:t>
            </w:r>
            <w:r w:rsidRPr="008355D3">
              <w:rPr>
                <w:rFonts w:ascii="Times New Roman" w:hAnsi="Times New Roman"/>
                <w:b/>
                <w:bCs/>
                <w:sz w:val="24"/>
                <w:szCs w:val="24"/>
              </w:rPr>
              <w:t>A</w:t>
            </w:r>
          </w:p>
        </w:tc>
        <w:tc>
          <w:tcPr>
            <w:tcW w:w="2459" w:type="pct"/>
            <w:gridSpan w:val="4"/>
            <w:tcBorders>
              <w:top w:val="nil"/>
              <w:left w:val="nil"/>
              <w:bottom w:val="nil"/>
              <w:right w:val="nil"/>
            </w:tcBorders>
            <w:hideMark/>
          </w:tcPr>
          <w:p w:rsidR="0055301F" w:rsidRPr="008355D3" w:rsidRDefault="0055301F" w:rsidP="0055301F">
            <w:pPr>
              <w:widowControl w:val="0"/>
              <w:spacing w:before="360" w:after="120" w:line="276" w:lineRule="auto"/>
              <w:ind w:right="-284"/>
              <w:jc w:val="center"/>
              <w:rPr>
                <w:rFonts w:ascii="Times New Roman" w:hAnsi="Times New Roman"/>
                <w:b/>
                <w:bCs/>
                <w:sz w:val="24"/>
                <w:szCs w:val="24"/>
                <w:lang w:val="vi-VN"/>
              </w:rPr>
            </w:pPr>
            <w:r w:rsidRPr="008355D3">
              <w:rPr>
                <w:rFonts w:ascii="Times New Roman" w:hAnsi="Times New Roman"/>
                <w:b/>
                <w:bCs/>
                <w:sz w:val="24"/>
                <w:szCs w:val="24"/>
                <w:lang w:val="vi-VN"/>
              </w:rPr>
              <w:t xml:space="preserve">ĐẠI DIỆN BÊN </w:t>
            </w:r>
            <w:r w:rsidRPr="008355D3">
              <w:rPr>
                <w:rFonts w:ascii="Times New Roman" w:hAnsi="Times New Roman"/>
                <w:b/>
                <w:bCs/>
                <w:sz w:val="24"/>
                <w:szCs w:val="24"/>
              </w:rPr>
              <w:t>B</w:t>
            </w:r>
          </w:p>
        </w:tc>
      </w:tr>
    </w:tbl>
    <w:p w:rsidR="00DC7D49" w:rsidRPr="00C54F2E" w:rsidRDefault="00DC7D49">
      <w:pPr>
        <w:rPr>
          <w:rFonts w:ascii="Calibri" w:hAnsi="Calibri" w:cs="Calibri"/>
        </w:rPr>
      </w:pPr>
    </w:p>
    <w:sectPr w:rsidR="00DC7D49" w:rsidRPr="00C54F2E" w:rsidSect="00E879E2">
      <w:headerReference w:type="default" r:id="rId7"/>
      <w:footerReference w:type="default" r:id="rId8"/>
      <w:pgSz w:w="12240" w:h="15840"/>
      <w:pgMar w:top="1021" w:right="1021" w:bottom="1021" w:left="1134" w:header="426" w:footer="4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3E2" w:rsidRDefault="001963E2" w:rsidP="00B92323">
      <w:r>
        <w:separator/>
      </w:r>
    </w:p>
  </w:endnote>
  <w:endnote w:type="continuationSeparator" w:id="0">
    <w:p w:rsidR="001963E2" w:rsidRDefault="001963E2" w:rsidP="00B9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tura Bk BT">
    <w:altName w:val="Arial"/>
    <w:charset w:val="00"/>
    <w:family w:val="swiss"/>
    <w:pitch w:val="variable"/>
    <w:sig w:usb0="00000001"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2C" w:rsidRDefault="0028512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70DC3">
      <w:rPr>
        <w:caps/>
        <w:noProof/>
        <w:color w:val="5B9BD5" w:themeColor="accent1"/>
      </w:rPr>
      <w:t>5</w:t>
    </w:r>
    <w:r>
      <w:rPr>
        <w:caps/>
        <w:noProof/>
        <w:color w:val="5B9BD5" w:themeColor="accent1"/>
      </w:rPr>
      <w:fldChar w:fldCharType="end"/>
    </w:r>
  </w:p>
  <w:p w:rsidR="00B92323" w:rsidRDefault="00B92323" w:rsidP="00B923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3E2" w:rsidRDefault="001963E2" w:rsidP="00B92323">
      <w:r>
        <w:separator/>
      </w:r>
    </w:p>
  </w:footnote>
  <w:footnote w:type="continuationSeparator" w:id="0">
    <w:p w:rsidR="001963E2" w:rsidRDefault="001963E2" w:rsidP="00B923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2C" w:rsidRPr="00E879E2" w:rsidRDefault="00E879E2" w:rsidP="00E879E2">
    <w:pPr>
      <w:pStyle w:val="Header"/>
      <w:spacing w:before="100" w:beforeAutospacing="1" w:after="100" w:afterAutospacing="1"/>
      <w:jc w:val="right"/>
      <w:rPr>
        <w:rFonts w:ascii="Times New Roman" w:hAnsi="Times New Roman"/>
        <w:sz w:val="24"/>
        <w:szCs w:val="24"/>
      </w:rPr>
    </w:pPr>
    <w:r w:rsidRPr="00E879E2">
      <w:rPr>
        <w:rFonts w:ascii="Times New Roman" w:hAnsi="Times New Roman"/>
        <w:sz w:val="24"/>
        <w:szCs w:val="24"/>
      </w:rPr>
      <w:t>Dự án: Bình Minh Garden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A585B"/>
    <w:multiLevelType w:val="multilevel"/>
    <w:tmpl w:val="118CA92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i/>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747D2B09"/>
    <w:multiLevelType w:val="hybridMultilevel"/>
    <w:tmpl w:val="1C82F334"/>
    <w:lvl w:ilvl="0" w:tplc="419A424E">
      <w:start w:val="1"/>
      <w:numFmt w:val="bullet"/>
      <w:lvlText w:val="-"/>
      <w:lvlJc w:val="left"/>
      <w:pPr>
        <w:ind w:left="320" w:hanging="360"/>
      </w:pPr>
      <w:rPr>
        <w:rFonts w:ascii="Times New Roman" w:eastAsia="Futura Bk BT" w:hAnsi="Times New Roman" w:cs="Times New Roman" w:hint="default"/>
      </w:rPr>
    </w:lvl>
    <w:lvl w:ilvl="1" w:tplc="042A0003">
      <w:start w:val="1"/>
      <w:numFmt w:val="bullet"/>
      <w:lvlText w:val="o"/>
      <w:lvlJc w:val="left"/>
      <w:pPr>
        <w:ind w:left="1040" w:hanging="360"/>
      </w:pPr>
      <w:rPr>
        <w:rFonts w:ascii="Courier New" w:hAnsi="Courier New" w:cs="Courier New" w:hint="default"/>
      </w:rPr>
    </w:lvl>
    <w:lvl w:ilvl="2" w:tplc="042A0005">
      <w:start w:val="1"/>
      <w:numFmt w:val="bullet"/>
      <w:lvlText w:val=""/>
      <w:lvlJc w:val="left"/>
      <w:pPr>
        <w:ind w:left="1760" w:hanging="360"/>
      </w:pPr>
      <w:rPr>
        <w:rFonts w:ascii="Wingdings" w:hAnsi="Wingdings" w:hint="default"/>
      </w:rPr>
    </w:lvl>
    <w:lvl w:ilvl="3" w:tplc="042A0001">
      <w:start w:val="1"/>
      <w:numFmt w:val="bullet"/>
      <w:lvlText w:val=""/>
      <w:lvlJc w:val="left"/>
      <w:pPr>
        <w:ind w:left="2480" w:hanging="360"/>
      </w:pPr>
      <w:rPr>
        <w:rFonts w:ascii="Symbol" w:hAnsi="Symbol" w:hint="default"/>
      </w:rPr>
    </w:lvl>
    <w:lvl w:ilvl="4" w:tplc="042A0003">
      <w:start w:val="1"/>
      <w:numFmt w:val="bullet"/>
      <w:lvlText w:val="o"/>
      <w:lvlJc w:val="left"/>
      <w:pPr>
        <w:ind w:left="3200" w:hanging="360"/>
      </w:pPr>
      <w:rPr>
        <w:rFonts w:ascii="Courier New" w:hAnsi="Courier New" w:cs="Courier New" w:hint="default"/>
      </w:rPr>
    </w:lvl>
    <w:lvl w:ilvl="5" w:tplc="042A0005">
      <w:start w:val="1"/>
      <w:numFmt w:val="bullet"/>
      <w:lvlText w:val=""/>
      <w:lvlJc w:val="left"/>
      <w:pPr>
        <w:ind w:left="3920" w:hanging="360"/>
      </w:pPr>
      <w:rPr>
        <w:rFonts w:ascii="Wingdings" w:hAnsi="Wingdings" w:hint="default"/>
      </w:rPr>
    </w:lvl>
    <w:lvl w:ilvl="6" w:tplc="042A0001">
      <w:start w:val="1"/>
      <w:numFmt w:val="bullet"/>
      <w:lvlText w:val=""/>
      <w:lvlJc w:val="left"/>
      <w:pPr>
        <w:ind w:left="4640" w:hanging="360"/>
      </w:pPr>
      <w:rPr>
        <w:rFonts w:ascii="Symbol" w:hAnsi="Symbol" w:hint="default"/>
      </w:rPr>
    </w:lvl>
    <w:lvl w:ilvl="7" w:tplc="042A0003">
      <w:start w:val="1"/>
      <w:numFmt w:val="bullet"/>
      <w:lvlText w:val="o"/>
      <w:lvlJc w:val="left"/>
      <w:pPr>
        <w:ind w:left="5360" w:hanging="360"/>
      </w:pPr>
      <w:rPr>
        <w:rFonts w:ascii="Courier New" w:hAnsi="Courier New" w:cs="Courier New" w:hint="default"/>
      </w:rPr>
    </w:lvl>
    <w:lvl w:ilvl="8" w:tplc="042A0005">
      <w:start w:val="1"/>
      <w:numFmt w:val="bullet"/>
      <w:lvlText w:val=""/>
      <w:lvlJc w:val="left"/>
      <w:pPr>
        <w:ind w:left="60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0B"/>
    <w:rsid w:val="0000281A"/>
    <w:rsid w:val="00037427"/>
    <w:rsid w:val="00047BC1"/>
    <w:rsid w:val="00050DAD"/>
    <w:rsid w:val="00061A71"/>
    <w:rsid w:val="000647F2"/>
    <w:rsid w:val="00075926"/>
    <w:rsid w:val="00096624"/>
    <w:rsid w:val="000A2833"/>
    <w:rsid w:val="000A78E0"/>
    <w:rsid w:val="000B48A6"/>
    <w:rsid w:val="000C0B47"/>
    <w:rsid w:val="000C3D72"/>
    <w:rsid w:val="000D370D"/>
    <w:rsid w:val="000F5D43"/>
    <w:rsid w:val="000F7728"/>
    <w:rsid w:val="000F7DD5"/>
    <w:rsid w:val="001025DF"/>
    <w:rsid w:val="001178EB"/>
    <w:rsid w:val="00120E9F"/>
    <w:rsid w:val="00121FDD"/>
    <w:rsid w:val="00131D78"/>
    <w:rsid w:val="001333A1"/>
    <w:rsid w:val="00135EF6"/>
    <w:rsid w:val="00142D8A"/>
    <w:rsid w:val="00145AA8"/>
    <w:rsid w:val="00145F1B"/>
    <w:rsid w:val="00147667"/>
    <w:rsid w:val="0015282A"/>
    <w:rsid w:val="001549B0"/>
    <w:rsid w:val="0016501F"/>
    <w:rsid w:val="00167694"/>
    <w:rsid w:val="00171AA4"/>
    <w:rsid w:val="0018188C"/>
    <w:rsid w:val="001869B4"/>
    <w:rsid w:val="001963E2"/>
    <w:rsid w:val="001A0159"/>
    <w:rsid w:val="001C2651"/>
    <w:rsid w:val="001D4FB8"/>
    <w:rsid w:val="001E08BA"/>
    <w:rsid w:val="001E0F40"/>
    <w:rsid w:val="0020209D"/>
    <w:rsid w:val="00211390"/>
    <w:rsid w:val="0022397B"/>
    <w:rsid w:val="002249B4"/>
    <w:rsid w:val="00225F6C"/>
    <w:rsid w:val="00263942"/>
    <w:rsid w:val="00266E51"/>
    <w:rsid w:val="00273DC8"/>
    <w:rsid w:val="002749FA"/>
    <w:rsid w:val="002801CA"/>
    <w:rsid w:val="002823ED"/>
    <w:rsid w:val="00284F63"/>
    <w:rsid w:val="0028512C"/>
    <w:rsid w:val="00285CE6"/>
    <w:rsid w:val="00286D46"/>
    <w:rsid w:val="002934E2"/>
    <w:rsid w:val="002A6C0C"/>
    <w:rsid w:val="002C6FF5"/>
    <w:rsid w:val="002D30BC"/>
    <w:rsid w:val="002E46FD"/>
    <w:rsid w:val="00300355"/>
    <w:rsid w:val="003110AC"/>
    <w:rsid w:val="0032362C"/>
    <w:rsid w:val="00323767"/>
    <w:rsid w:val="0032453E"/>
    <w:rsid w:val="003318C7"/>
    <w:rsid w:val="0034650B"/>
    <w:rsid w:val="00350A40"/>
    <w:rsid w:val="00352E5A"/>
    <w:rsid w:val="00355DB5"/>
    <w:rsid w:val="00375D8B"/>
    <w:rsid w:val="00393AA3"/>
    <w:rsid w:val="003964CE"/>
    <w:rsid w:val="003B2561"/>
    <w:rsid w:val="003B3E90"/>
    <w:rsid w:val="003C270C"/>
    <w:rsid w:val="003D71FF"/>
    <w:rsid w:val="003E7980"/>
    <w:rsid w:val="003F4077"/>
    <w:rsid w:val="00423785"/>
    <w:rsid w:val="00433F43"/>
    <w:rsid w:val="004530E5"/>
    <w:rsid w:val="0045357C"/>
    <w:rsid w:val="0046005E"/>
    <w:rsid w:val="004627A2"/>
    <w:rsid w:val="004662CA"/>
    <w:rsid w:val="004748D1"/>
    <w:rsid w:val="004828EB"/>
    <w:rsid w:val="00492AC7"/>
    <w:rsid w:val="004A524F"/>
    <w:rsid w:val="004A5691"/>
    <w:rsid w:val="004B3F8C"/>
    <w:rsid w:val="004C5112"/>
    <w:rsid w:val="004D716A"/>
    <w:rsid w:val="004E644A"/>
    <w:rsid w:val="004F42B4"/>
    <w:rsid w:val="00500072"/>
    <w:rsid w:val="00501A8B"/>
    <w:rsid w:val="00501C02"/>
    <w:rsid w:val="00503BC6"/>
    <w:rsid w:val="00512FB2"/>
    <w:rsid w:val="00525DCC"/>
    <w:rsid w:val="005317D8"/>
    <w:rsid w:val="00534372"/>
    <w:rsid w:val="00536EFA"/>
    <w:rsid w:val="0054360D"/>
    <w:rsid w:val="00544A48"/>
    <w:rsid w:val="00544F6D"/>
    <w:rsid w:val="0055301F"/>
    <w:rsid w:val="00560955"/>
    <w:rsid w:val="00581E5B"/>
    <w:rsid w:val="00584B77"/>
    <w:rsid w:val="005A3954"/>
    <w:rsid w:val="005B4BDD"/>
    <w:rsid w:val="005C0F43"/>
    <w:rsid w:val="005D34A4"/>
    <w:rsid w:val="0061186C"/>
    <w:rsid w:val="006120E1"/>
    <w:rsid w:val="00644C5A"/>
    <w:rsid w:val="00644E5D"/>
    <w:rsid w:val="00651B10"/>
    <w:rsid w:val="00655395"/>
    <w:rsid w:val="006731BF"/>
    <w:rsid w:val="00683DEF"/>
    <w:rsid w:val="00695D64"/>
    <w:rsid w:val="006B347A"/>
    <w:rsid w:val="006C2AA0"/>
    <w:rsid w:val="006F3AC2"/>
    <w:rsid w:val="00700CDD"/>
    <w:rsid w:val="0071400B"/>
    <w:rsid w:val="007458C7"/>
    <w:rsid w:val="00750734"/>
    <w:rsid w:val="00753E52"/>
    <w:rsid w:val="007542D3"/>
    <w:rsid w:val="00764098"/>
    <w:rsid w:val="00771D87"/>
    <w:rsid w:val="00773881"/>
    <w:rsid w:val="00780439"/>
    <w:rsid w:val="0078739A"/>
    <w:rsid w:val="007947C8"/>
    <w:rsid w:val="007B777D"/>
    <w:rsid w:val="007E4BF7"/>
    <w:rsid w:val="007F4B44"/>
    <w:rsid w:val="007F6142"/>
    <w:rsid w:val="00802E2B"/>
    <w:rsid w:val="00817655"/>
    <w:rsid w:val="00820DD2"/>
    <w:rsid w:val="00820EBC"/>
    <w:rsid w:val="00830FF3"/>
    <w:rsid w:val="008355D3"/>
    <w:rsid w:val="00836CB8"/>
    <w:rsid w:val="0088735A"/>
    <w:rsid w:val="008A5B47"/>
    <w:rsid w:val="008D31FF"/>
    <w:rsid w:val="008D6834"/>
    <w:rsid w:val="00903BE0"/>
    <w:rsid w:val="0090497A"/>
    <w:rsid w:val="0090581F"/>
    <w:rsid w:val="0091220C"/>
    <w:rsid w:val="009143F2"/>
    <w:rsid w:val="009164C1"/>
    <w:rsid w:val="009420E2"/>
    <w:rsid w:val="0094457A"/>
    <w:rsid w:val="00950E71"/>
    <w:rsid w:val="00951744"/>
    <w:rsid w:val="0095191B"/>
    <w:rsid w:val="00953E3C"/>
    <w:rsid w:val="00961820"/>
    <w:rsid w:val="00967EAA"/>
    <w:rsid w:val="00986F53"/>
    <w:rsid w:val="00987B24"/>
    <w:rsid w:val="00994A9E"/>
    <w:rsid w:val="00996FAA"/>
    <w:rsid w:val="009B30BA"/>
    <w:rsid w:val="009B39D8"/>
    <w:rsid w:val="009B5F4E"/>
    <w:rsid w:val="009C0E6E"/>
    <w:rsid w:val="009C6590"/>
    <w:rsid w:val="009C7009"/>
    <w:rsid w:val="009E13F6"/>
    <w:rsid w:val="00A040DF"/>
    <w:rsid w:val="00A04875"/>
    <w:rsid w:val="00A10DC3"/>
    <w:rsid w:val="00A11A42"/>
    <w:rsid w:val="00A15069"/>
    <w:rsid w:val="00A172CF"/>
    <w:rsid w:val="00A2664E"/>
    <w:rsid w:val="00A3271B"/>
    <w:rsid w:val="00A34EFC"/>
    <w:rsid w:val="00A41471"/>
    <w:rsid w:val="00A6269A"/>
    <w:rsid w:val="00A6272E"/>
    <w:rsid w:val="00A70DC3"/>
    <w:rsid w:val="00A71F0B"/>
    <w:rsid w:val="00A735FC"/>
    <w:rsid w:val="00A7459C"/>
    <w:rsid w:val="00A77C14"/>
    <w:rsid w:val="00A822DD"/>
    <w:rsid w:val="00A826DA"/>
    <w:rsid w:val="00A90E12"/>
    <w:rsid w:val="00A965AD"/>
    <w:rsid w:val="00AB2200"/>
    <w:rsid w:val="00AB2FCE"/>
    <w:rsid w:val="00AC6708"/>
    <w:rsid w:val="00AD4D90"/>
    <w:rsid w:val="00AD599C"/>
    <w:rsid w:val="00B1310E"/>
    <w:rsid w:val="00B21C56"/>
    <w:rsid w:val="00B55BD7"/>
    <w:rsid w:val="00B56F6B"/>
    <w:rsid w:val="00B61770"/>
    <w:rsid w:val="00B74D63"/>
    <w:rsid w:val="00B80457"/>
    <w:rsid w:val="00B811AF"/>
    <w:rsid w:val="00B90DDF"/>
    <w:rsid w:val="00B92323"/>
    <w:rsid w:val="00BA385B"/>
    <w:rsid w:val="00BB459D"/>
    <w:rsid w:val="00BB5396"/>
    <w:rsid w:val="00BE5244"/>
    <w:rsid w:val="00BF4436"/>
    <w:rsid w:val="00BF53C0"/>
    <w:rsid w:val="00C01624"/>
    <w:rsid w:val="00C03776"/>
    <w:rsid w:val="00C1585E"/>
    <w:rsid w:val="00C16802"/>
    <w:rsid w:val="00C24A85"/>
    <w:rsid w:val="00C26C0C"/>
    <w:rsid w:val="00C343CE"/>
    <w:rsid w:val="00C36079"/>
    <w:rsid w:val="00C40D7B"/>
    <w:rsid w:val="00C41CB5"/>
    <w:rsid w:val="00C4384A"/>
    <w:rsid w:val="00C54F2E"/>
    <w:rsid w:val="00C57C6D"/>
    <w:rsid w:val="00C60E60"/>
    <w:rsid w:val="00C70711"/>
    <w:rsid w:val="00C714B1"/>
    <w:rsid w:val="00C7436F"/>
    <w:rsid w:val="00C9188B"/>
    <w:rsid w:val="00C964A4"/>
    <w:rsid w:val="00CA4F09"/>
    <w:rsid w:val="00CD0D22"/>
    <w:rsid w:val="00CF002A"/>
    <w:rsid w:val="00CF4673"/>
    <w:rsid w:val="00D02E01"/>
    <w:rsid w:val="00D1361A"/>
    <w:rsid w:val="00D3249B"/>
    <w:rsid w:val="00D47517"/>
    <w:rsid w:val="00D51775"/>
    <w:rsid w:val="00D55B54"/>
    <w:rsid w:val="00D77890"/>
    <w:rsid w:val="00D9057C"/>
    <w:rsid w:val="00D93C78"/>
    <w:rsid w:val="00DA5D4F"/>
    <w:rsid w:val="00DC662F"/>
    <w:rsid w:val="00DC7D49"/>
    <w:rsid w:val="00DD3349"/>
    <w:rsid w:val="00DE41CA"/>
    <w:rsid w:val="00DE718B"/>
    <w:rsid w:val="00DF21BF"/>
    <w:rsid w:val="00DF2E4D"/>
    <w:rsid w:val="00E0607D"/>
    <w:rsid w:val="00E1225A"/>
    <w:rsid w:val="00E20B06"/>
    <w:rsid w:val="00E22318"/>
    <w:rsid w:val="00E53C2F"/>
    <w:rsid w:val="00E546C1"/>
    <w:rsid w:val="00E57FDD"/>
    <w:rsid w:val="00E879E2"/>
    <w:rsid w:val="00E92F80"/>
    <w:rsid w:val="00E979CF"/>
    <w:rsid w:val="00EE2182"/>
    <w:rsid w:val="00EF2B65"/>
    <w:rsid w:val="00F06BBE"/>
    <w:rsid w:val="00F10849"/>
    <w:rsid w:val="00F16513"/>
    <w:rsid w:val="00F22164"/>
    <w:rsid w:val="00F778E7"/>
    <w:rsid w:val="00F81B4B"/>
    <w:rsid w:val="00FA6766"/>
    <w:rsid w:val="00FC0D36"/>
    <w:rsid w:val="00FD49F2"/>
    <w:rsid w:val="00FE3636"/>
    <w:rsid w:val="00FE36E0"/>
    <w:rsid w:val="00FE3DF6"/>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6D45F"/>
  <w15:chartTrackingRefBased/>
  <w15:docId w15:val="{FE78A57F-D949-4F53-B0E7-7106D0DE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F0B"/>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B92323"/>
    <w:pPr>
      <w:keepNext/>
      <w:numPr>
        <w:numId w:val="2"/>
      </w:numPr>
      <w:spacing w:before="120" w:after="120" w:line="288" w:lineRule="auto"/>
      <w:ind w:left="0" w:firstLine="0"/>
      <w:jc w:val="both"/>
      <w:outlineLvl w:val="0"/>
    </w:pPr>
    <w:rPr>
      <w:rFonts w:ascii="Times New Roman" w:hAnsi="Times New Roman"/>
      <w:b/>
      <w:bCs/>
      <w:kern w:val="32"/>
      <w:sz w:val="24"/>
      <w:szCs w:val="32"/>
    </w:rPr>
  </w:style>
  <w:style w:type="paragraph" w:styleId="Heading2">
    <w:name w:val="heading 2"/>
    <w:basedOn w:val="Normal"/>
    <w:next w:val="Normal"/>
    <w:link w:val="Heading2Char"/>
    <w:uiPriority w:val="9"/>
    <w:unhideWhenUsed/>
    <w:qFormat/>
    <w:rsid w:val="00B92323"/>
    <w:pPr>
      <w:keepNext/>
      <w:numPr>
        <w:ilvl w:val="1"/>
        <w:numId w:val="2"/>
      </w:numPr>
      <w:tabs>
        <w:tab w:val="num" w:pos="1440"/>
      </w:tabs>
      <w:spacing w:before="240" w:after="60"/>
      <w:ind w:left="1440" w:hanging="720"/>
      <w:outlineLvl w:val="1"/>
    </w:pPr>
    <w:rPr>
      <w:rFonts w:ascii="Cambria" w:hAnsi="Cambria"/>
      <w:b/>
      <w:bCs/>
      <w:i/>
      <w:iCs/>
    </w:rPr>
  </w:style>
  <w:style w:type="paragraph" w:styleId="Heading3">
    <w:name w:val="heading 3"/>
    <w:basedOn w:val="Normal"/>
    <w:next w:val="Normal"/>
    <w:link w:val="Heading3Char"/>
    <w:uiPriority w:val="9"/>
    <w:semiHidden/>
    <w:unhideWhenUsed/>
    <w:qFormat/>
    <w:rsid w:val="00B92323"/>
    <w:pPr>
      <w:keepNext/>
      <w:numPr>
        <w:ilvl w:val="2"/>
        <w:numId w:val="2"/>
      </w:numPr>
      <w:tabs>
        <w:tab w:val="num" w:pos="2160"/>
      </w:tabs>
      <w:spacing w:before="240" w:after="60"/>
      <w:ind w:left="21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92323"/>
    <w:pPr>
      <w:keepNext/>
      <w:numPr>
        <w:ilvl w:val="3"/>
        <w:numId w:val="2"/>
      </w:numPr>
      <w:tabs>
        <w:tab w:val="num" w:pos="2880"/>
      </w:tabs>
      <w:spacing w:before="240" w:after="60"/>
      <w:ind w:left="2880" w:hanging="720"/>
      <w:outlineLvl w:val="3"/>
    </w:pPr>
    <w:rPr>
      <w:rFonts w:ascii="Calibri" w:hAnsi="Calibri"/>
      <w:b/>
      <w:bCs/>
    </w:rPr>
  </w:style>
  <w:style w:type="paragraph" w:styleId="Heading5">
    <w:name w:val="heading 5"/>
    <w:basedOn w:val="Normal"/>
    <w:next w:val="Normal"/>
    <w:link w:val="Heading5Char"/>
    <w:uiPriority w:val="9"/>
    <w:semiHidden/>
    <w:unhideWhenUsed/>
    <w:qFormat/>
    <w:rsid w:val="00B92323"/>
    <w:pPr>
      <w:numPr>
        <w:ilvl w:val="4"/>
        <w:numId w:val="2"/>
      </w:num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B92323"/>
    <w:pPr>
      <w:numPr>
        <w:ilvl w:val="5"/>
        <w:numId w:val="2"/>
      </w:numPr>
      <w:tabs>
        <w:tab w:val="num" w:pos="4320"/>
      </w:tabs>
      <w:spacing w:before="240" w:after="60"/>
      <w:ind w:left="4320" w:hanging="720"/>
      <w:outlineLvl w:val="5"/>
    </w:pPr>
    <w:rPr>
      <w:rFonts w:ascii="Times New Roman" w:hAnsi="Times New Roman"/>
      <w:b/>
      <w:bCs/>
      <w:sz w:val="22"/>
      <w:szCs w:val="22"/>
    </w:rPr>
  </w:style>
  <w:style w:type="paragraph" w:styleId="Heading7">
    <w:name w:val="heading 7"/>
    <w:basedOn w:val="Normal"/>
    <w:next w:val="Normal"/>
    <w:link w:val="Heading7Char"/>
    <w:uiPriority w:val="9"/>
    <w:semiHidden/>
    <w:unhideWhenUsed/>
    <w:qFormat/>
    <w:rsid w:val="00B92323"/>
    <w:pPr>
      <w:numPr>
        <w:ilvl w:val="6"/>
        <w:numId w:val="2"/>
      </w:numPr>
      <w:tabs>
        <w:tab w:val="num" w:pos="5040"/>
      </w:tabs>
      <w:spacing w:before="240" w:after="60"/>
      <w:ind w:left="5040" w:hanging="72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B92323"/>
    <w:pPr>
      <w:numPr>
        <w:ilvl w:val="7"/>
        <w:numId w:val="2"/>
      </w:numPr>
      <w:tabs>
        <w:tab w:val="num" w:pos="5760"/>
      </w:tabs>
      <w:spacing w:before="240" w:after="60"/>
      <w:ind w:left="5760" w:hanging="72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2323"/>
    <w:pPr>
      <w:numPr>
        <w:ilvl w:val="8"/>
        <w:numId w:val="2"/>
      </w:num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eft">
    <w:name w:val="T-Left"/>
    <w:uiPriority w:val="15"/>
    <w:rsid w:val="00A71F0B"/>
    <w:pPr>
      <w:spacing w:before="20" w:after="20" w:line="271" w:lineRule="auto"/>
      <w:ind w:left="-40" w:right="-40"/>
    </w:pPr>
    <w:rPr>
      <w:rFonts w:ascii="Arial" w:eastAsia="Futura Bk BT" w:hAnsi="Arial" w:cs="Arial"/>
      <w:color w:val="000000"/>
      <w:sz w:val="21"/>
      <w:szCs w:val="24"/>
      <w:lang w:val="en-GB"/>
    </w:rPr>
  </w:style>
  <w:style w:type="paragraph" w:customStyle="1" w:styleId="T-Mid">
    <w:name w:val="T-Mid"/>
    <w:basedOn w:val="T-Left"/>
    <w:uiPriority w:val="16"/>
    <w:rsid w:val="00A71F0B"/>
    <w:pPr>
      <w:jc w:val="center"/>
    </w:pPr>
  </w:style>
  <w:style w:type="paragraph" w:styleId="Header">
    <w:name w:val="header"/>
    <w:basedOn w:val="Normal"/>
    <w:link w:val="HeaderChar"/>
    <w:uiPriority w:val="99"/>
    <w:unhideWhenUsed/>
    <w:rsid w:val="00B92323"/>
    <w:pPr>
      <w:tabs>
        <w:tab w:val="center" w:pos="4680"/>
        <w:tab w:val="right" w:pos="9360"/>
      </w:tabs>
    </w:pPr>
  </w:style>
  <w:style w:type="character" w:customStyle="1" w:styleId="HeaderChar">
    <w:name w:val="Header Char"/>
    <w:basedOn w:val="DefaultParagraphFont"/>
    <w:link w:val="Header"/>
    <w:uiPriority w:val="99"/>
    <w:rsid w:val="00B92323"/>
    <w:rPr>
      <w:rFonts w:ascii=".VnTime" w:eastAsia="Times New Roman" w:hAnsi=".VnTime" w:cs="Times New Roman"/>
      <w:sz w:val="28"/>
      <w:szCs w:val="28"/>
    </w:rPr>
  </w:style>
  <w:style w:type="paragraph" w:styleId="Footer">
    <w:name w:val="footer"/>
    <w:basedOn w:val="Normal"/>
    <w:link w:val="FooterChar"/>
    <w:uiPriority w:val="99"/>
    <w:unhideWhenUsed/>
    <w:rsid w:val="00B92323"/>
    <w:pPr>
      <w:tabs>
        <w:tab w:val="center" w:pos="4680"/>
        <w:tab w:val="right" w:pos="9360"/>
      </w:tabs>
    </w:pPr>
  </w:style>
  <w:style w:type="character" w:customStyle="1" w:styleId="FooterChar">
    <w:name w:val="Footer Char"/>
    <w:basedOn w:val="DefaultParagraphFont"/>
    <w:link w:val="Footer"/>
    <w:uiPriority w:val="99"/>
    <w:rsid w:val="00B92323"/>
    <w:rPr>
      <w:rFonts w:ascii=".VnTime" w:eastAsia="Times New Roman" w:hAnsi=".VnTime" w:cs="Times New Roman"/>
      <w:sz w:val="28"/>
      <w:szCs w:val="28"/>
    </w:rPr>
  </w:style>
  <w:style w:type="character" w:customStyle="1" w:styleId="Heading1Char">
    <w:name w:val="Heading 1 Char"/>
    <w:basedOn w:val="DefaultParagraphFont"/>
    <w:link w:val="Heading1"/>
    <w:uiPriority w:val="9"/>
    <w:rsid w:val="00B92323"/>
    <w:rPr>
      <w:rFonts w:ascii="Times New Roman" w:eastAsia="Times New Roman" w:hAnsi="Times New Roman" w:cs="Times New Roman"/>
      <w:b/>
      <w:bCs/>
      <w:kern w:val="32"/>
      <w:sz w:val="24"/>
      <w:szCs w:val="32"/>
    </w:rPr>
  </w:style>
  <w:style w:type="character" w:customStyle="1" w:styleId="Heading2Char">
    <w:name w:val="Heading 2 Char"/>
    <w:basedOn w:val="DefaultParagraphFont"/>
    <w:link w:val="Heading2"/>
    <w:uiPriority w:val="9"/>
    <w:rsid w:val="00B9232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B9232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B9232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92323"/>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B9232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92323"/>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92323"/>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2323"/>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TotalTime>
  <Pages>6</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Kieu Van Tuan | CIV</dc:creator>
  <cp:keywords/>
  <dc:description/>
  <cp:lastModifiedBy>Kieu Van Tuan | CIV</cp:lastModifiedBy>
  <cp:revision>295</cp:revision>
  <cp:lastPrinted>2021-08-16T10:16:00Z</cp:lastPrinted>
  <dcterms:created xsi:type="dcterms:W3CDTF">2021-08-16T06:47:00Z</dcterms:created>
  <dcterms:modified xsi:type="dcterms:W3CDTF">2021-09-09T08:47:00Z</dcterms:modified>
</cp:coreProperties>
</file>